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A76FC" w:rsidRPr="00F71C80" w:rsidRDefault="004A76FC" w:rsidP="004A76FC">
      <w:pPr>
        <w:spacing w:after="0" w:line="240" w:lineRule="auto"/>
        <w:jc w:val="center"/>
        <w:rPr>
          <w:rFonts w:cs="Times New Roman"/>
          <w:b/>
          <w:smallCaps/>
          <w:sz w:val="40"/>
          <w:szCs w:val="40"/>
        </w:rPr>
      </w:pPr>
      <w:r w:rsidRPr="00F71C80">
        <w:rPr>
          <w:rFonts w:cs="Times New Roman"/>
          <w:noProof/>
          <w:sz w:val="40"/>
          <w:szCs w:val="40"/>
        </w:rPr>
        <mc:AlternateContent>
          <mc:Choice Requires="wps">
            <w:drawing>
              <wp:anchor distT="0" distB="0" distL="114300" distR="114300" simplePos="0" relativeHeight="251662336" behindDoc="0" locked="0" layoutInCell="1" allowOverlap="1" wp14:anchorId="03340B90" wp14:editId="7EAC528C">
                <wp:simplePos x="0" y="0"/>
                <wp:positionH relativeFrom="column">
                  <wp:posOffset>11799</wp:posOffset>
                </wp:positionH>
                <wp:positionV relativeFrom="paragraph">
                  <wp:posOffset>-61943</wp:posOffset>
                </wp:positionV>
                <wp:extent cx="6288712" cy="7620"/>
                <wp:effectExtent l="57150" t="38100" r="55245" b="87630"/>
                <wp:wrapNone/>
                <wp:docPr id="1" name="Straight Connector 1"/>
                <wp:cNvGraphicFramePr/>
                <a:graphic xmlns:a="http://schemas.openxmlformats.org/drawingml/2006/main">
                  <a:graphicData uri="http://schemas.microsoft.com/office/word/2010/wordprocessingShape">
                    <wps:wsp>
                      <wps:cNvCnPr/>
                      <wps:spPr>
                        <a:xfrm flipV="1">
                          <a:off x="0" y="0"/>
                          <a:ext cx="6288712" cy="762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flip:y;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5pt,-4.9pt" to="496.1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" strokecolor="black [3200]" strokeweight="3pt">
                <v:shadow on="t" color="black" opacity="22937f" origin=",.5" offset="0,.63889mm"/>
              </v:line>
            </w:pict>
          </mc:Fallback>
        </mc:AlternateContent>
      </w:r>
      <w:r w:rsidRPr="00F71C80">
        <w:rPr>
          <w:rFonts w:cs="Times New Roman"/>
          <w:b/>
          <w:smallCaps/>
          <w:sz w:val="40"/>
          <w:szCs w:val="40"/>
        </w:rPr>
        <w:t>United States District Court</w:t>
      </w:r>
      <w:r w:rsidRPr="00F71C80">
        <w:rPr>
          <w:rFonts w:cs="Times New Roman"/>
          <w:b/>
          <w:smallCaps/>
          <w:sz w:val="40"/>
          <w:szCs w:val="40"/>
        </w:rPr>
        <w:br/>
        <w:t>For The</w:t>
      </w:r>
      <w:r>
        <w:rPr>
          <w:rFonts w:cs="Times New Roman"/>
          <w:b/>
          <w:smallCaps/>
          <w:sz w:val="40"/>
          <w:szCs w:val="40"/>
        </w:rPr>
        <w:t xml:space="preserve"> Northern</w:t>
      </w:r>
      <w:r w:rsidRPr="00F71C80">
        <w:rPr>
          <w:rFonts w:cs="Times New Roman"/>
          <w:b/>
          <w:smallCaps/>
          <w:sz w:val="40"/>
          <w:szCs w:val="40"/>
        </w:rPr>
        <w:t xml:space="preserve"> District of </w:t>
      </w:r>
      <w:r>
        <w:rPr>
          <w:rFonts w:cs="Times New Roman"/>
          <w:b/>
          <w:smallCaps/>
          <w:sz w:val="40"/>
          <w:szCs w:val="40"/>
        </w:rPr>
        <w:t>New York</w:t>
      </w:r>
    </w:p>
    <w:p w:rsidR="004A76FC" w:rsidRPr="00020F8E" w:rsidRDefault="004A76FC" w:rsidP="004A76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heme="minorHAnsi"/>
          <w:szCs w:val="28"/>
        </w:rPr>
      </w:pPr>
      <w:r w:rsidRPr="00020F8E">
        <w:rPr>
          <w:rFonts w:cstheme="minorHAnsi"/>
          <w:noProof/>
          <w:spacing w:val="60"/>
        </w:rPr>
        <mc:AlternateContent>
          <mc:Choice Requires="wps">
            <w:drawing>
              <wp:anchor distT="0" distB="0" distL="114300" distR="114300" simplePos="0" relativeHeight="251663360" behindDoc="0" locked="0" layoutInCell="1" allowOverlap="1" wp14:anchorId="33E7D0C1" wp14:editId="5F404B50">
                <wp:simplePos x="0" y="0"/>
                <wp:positionH relativeFrom="column">
                  <wp:posOffset>5715</wp:posOffset>
                </wp:positionH>
                <wp:positionV relativeFrom="paragraph">
                  <wp:posOffset>254000</wp:posOffset>
                </wp:positionV>
                <wp:extent cx="6335395" cy="0"/>
                <wp:effectExtent l="57150" t="38100" r="46355" b="95250"/>
                <wp:wrapNone/>
                <wp:docPr id="6" name="Straight Connector 6"/>
                <wp:cNvGraphicFramePr/>
                <a:graphic xmlns:a="http://schemas.openxmlformats.org/drawingml/2006/main">
                  <a:graphicData uri="http://schemas.microsoft.com/office/word/2010/wordprocessingShape">
                    <wps:wsp>
                      <wps:cNvCnPr/>
                      <wps:spPr>
                        <a:xfrm>
                          <a:off x="0" y="0"/>
                          <a:ext cx="633539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0pt" to="499.3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" strokecolor="black [3200]" strokeweight="3pt">
                <v:shadow on="t" color="black" opacity="22937f" origin=",.5" offset="0,.63889mm"/>
              </v:line>
            </w:pict>
          </mc:Fallback>
        </mc:AlternateContent>
      </w:r>
      <w:r w:rsidRPr="00020F8E">
        <w:rPr>
          <w:rFonts w:cstheme="minorHAnsi"/>
          <w:spacing w:val="60"/>
          <w:sz w:val="26"/>
          <w:szCs w:val="26"/>
        </w:rPr>
        <w:t>• 445 Broadway; Albany, NY. 12207-2936 •</w:t>
      </w:r>
    </w:p>
    <w:p w:rsidR="004A76FC" w:rsidRPr="00911C13" w:rsidRDefault="004A76FC" w:rsidP="004A76FC">
      <w:pPr>
        <w:jc w:val="both"/>
        <w:rPr>
          <w:rFonts w:cs="Times New Roman"/>
          <w:szCs w:val="28"/>
        </w:rPr>
      </w:pPr>
      <w:r w:rsidRPr="00911C13">
        <w:rPr>
          <w:rFonts w:cs="Times New Roman"/>
          <w:noProof/>
          <w:szCs w:val="28"/>
        </w:rPr>
        <mc:AlternateContent>
          <mc:Choice Requires="wps">
            <w:drawing>
              <wp:anchor distT="0" distB="0" distL="114300" distR="114300" simplePos="0" relativeHeight="251659264" behindDoc="0" locked="0" layoutInCell="1" allowOverlap="1" wp14:anchorId="409615AD" wp14:editId="58CA70FA">
                <wp:simplePos x="0" y="0"/>
                <wp:positionH relativeFrom="column">
                  <wp:posOffset>3359834</wp:posOffset>
                </wp:positionH>
                <wp:positionV relativeFrom="paragraph">
                  <wp:posOffset>194505</wp:posOffset>
                </wp:positionV>
                <wp:extent cx="140970" cy="1770185"/>
                <wp:effectExtent l="38100" t="38100" r="68580" b="97155"/>
                <wp:wrapNone/>
                <wp:docPr id="7" name="Right Bracke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970" cy="1770185"/>
                        </a:xfrm>
                        <a:prstGeom prst="rightBracket">
                          <a:avLst>
                            <a:gd name="adj" fmla="val 139623"/>
                          </a:avLst>
                        </a:prstGeom>
                        <a:ln>
                          <a:headEnd/>
                          <a:tailEnd/>
                        </a:ln>
                        <a:extLst/>
                      </wps:spPr>
                      <wps:style>
                        <a:lnRef idx="2">
                          <a:schemeClr val="dk1"/>
                        </a:lnRef>
                        <a:fillRef idx="0">
                          <a:schemeClr val="dk1"/>
                        </a:fillRef>
                        <a:effectRef idx="1">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7" o:spid="_x0000_s1026" type="#_x0000_t86" style="position:absolute;margin-left:264.55pt;margin-top:15.3pt;width:11.1pt;height:13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" adj="2402" strokecolor="black [3200]" strokeweight="2pt">
                <v:shadow on="t" color="black" opacity="24903f" origin=",.5" offset="0,.55556mm"/>
              </v:shape>
            </w:pict>
          </mc:Fallback>
        </mc:AlternateContent>
      </w:r>
      <w:r w:rsidRPr="00911C13">
        <w:rPr>
          <w:rFonts w:cs="Times New Roman"/>
          <w:noProof/>
          <w:szCs w:val="28"/>
        </w:rPr>
        <mc:AlternateContent>
          <mc:Choice Requires="wps">
            <w:drawing>
              <wp:anchor distT="0" distB="0" distL="114300" distR="114300" simplePos="0" relativeHeight="251660288" behindDoc="0" locked="0" layoutInCell="1" allowOverlap="1" wp14:anchorId="695D0C92" wp14:editId="31B83081">
                <wp:simplePos x="0" y="0"/>
                <wp:positionH relativeFrom="column">
                  <wp:posOffset>-76835</wp:posOffset>
                </wp:positionH>
                <wp:positionV relativeFrom="paragraph">
                  <wp:posOffset>195580</wp:posOffset>
                </wp:positionV>
                <wp:extent cx="3444240" cy="0"/>
                <wp:effectExtent l="38100" t="38100" r="60960" b="95250"/>
                <wp:wrapNone/>
                <wp:docPr id="8" name="Straight Connector 8"/>
                <wp:cNvGraphicFramePr/>
                <a:graphic xmlns:a="http://schemas.openxmlformats.org/drawingml/2006/main">
                  <a:graphicData uri="http://schemas.microsoft.com/office/word/2010/wordprocessingShape">
                    <wps:wsp>
                      <wps:cNvCnPr/>
                      <wps:spPr>
                        <a:xfrm flipH="1">
                          <a:off x="0" y="0"/>
                          <a:ext cx="344424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Straight Connector 8" o:spid="_x0000_s1026" style="position:absolute;flip:x;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5pt,15.4pt" to="265.1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" strokecolor="black [3200]" strokeweight="2pt">
                <v:shadow on="t" color="black" opacity="24903f" origin=",.5" offset="0,.55556mm"/>
              </v:line>
            </w:pict>
          </mc:Fallback>
        </mc:AlternateConten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8"/>
        <w:gridCol w:w="4320"/>
      </w:tblGrid>
      <w:tr w:rsidR="004A76FC" w:rsidRPr="00911C13" w:rsidTr="00D24BB8">
        <w:tc>
          <w:tcPr>
            <w:tcW w:w="5598" w:type="dxa"/>
          </w:tcPr>
          <w:p w:rsidR="004A76FC" w:rsidRPr="002356D9" w:rsidRDefault="004A76FC" w:rsidP="00EE2862">
            <w:pPr>
              <w:jc w:val="both"/>
              <w:rPr>
                <w:rFonts w:ascii="Times New Roman" w:hAnsi="Times New Roman" w:cs="Times New Roman"/>
                <w:sz w:val="28"/>
                <w:szCs w:val="28"/>
              </w:rPr>
            </w:pPr>
            <w:r>
              <w:rPr>
                <w:rFonts w:ascii="Times New Roman" w:hAnsi="Times New Roman" w:cs="Times New Roman"/>
                <w:sz w:val="28"/>
                <w:szCs w:val="28"/>
              </w:rPr>
              <w:t>United States Grand Jury</w:t>
            </w:r>
            <w:r>
              <w:rPr>
                <w:rStyle w:val="FootnoteReference"/>
                <w:rFonts w:ascii="Times New Roman" w:hAnsi="Times New Roman" w:cs="Times New Roman"/>
                <w:sz w:val="28"/>
                <w:szCs w:val="28"/>
              </w:rPr>
              <w:footnoteReference w:id="1"/>
            </w:r>
            <w:r w:rsidRPr="00DB05B5">
              <w:rPr>
                <w:sz w:val="28"/>
                <w:szCs w:val="28"/>
              </w:rPr>
              <w:t xml:space="preserve"> </w:t>
            </w:r>
            <w:r>
              <w:rPr>
                <w:sz w:val="28"/>
                <w:szCs w:val="28"/>
              </w:rPr>
              <w:t>(</w:t>
            </w:r>
            <w:r w:rsidRPr="00DB05B5">
              <w:rPr>
                <w:i/>
                <w:sz w:val="28"/>
                <w:szCs w:val="28"/>
              </w:rPr>
              <w:t>Status</w:t>
            </w:r>
            <w:r w:rsidR="00EE2862">
              <w:rPr>
                <w:i/>
                <w:sz w:val="28"/>
                <w:szCs w:val="28"/>
              </w:rPr>
              <w:t>:</w:t>
            </w:r>
            <w:r w:rsidRPr="00DB05B5">
              <w:rPr>
                <w:i/>
                <w:sz w:val="28"/>
                <w:szCs w:val="28"/>
              </w:rPr>
              <w:t xml:space="preserve"> </w:t>
            </w:r>
            <w:r w:rsidR="00EE2862">
              <w:rPr>
                <w:i/>
                <w:sz w:val="28"/>
                <w:szCs w:val="28"/>
              </w:rPr>
              <w:t>S</w:t>
            </w:r>
            <w:r w:rsidRPr="00DB05B5">
              <w:rPr>
                <w:i/>
                <w:sz w:val="28"/>
                <w:szCs w:val="28"/>
              </w:rPr>
              <w:t>overeign</w:t>
            </w:r>
            <w:r w:rsidRPr="00DB05B5">
              <w:rPr>
                <w:rStyle w:val="FootnoteReference"/>
                <w:sz w:val="28"/>
                <w:szCs w:val="28"/>
              </w:rPr>
              <w:footnoteReference w:id="2"/>
            </w:r>
            <w:r>
              <w:rPr>
                <w:sz w:val="28"/>
                <w:szCs w:val="28"/>
              </w:rPr>
              <w:t>)</w:t>
            </w:r>
          </w:p>
        </w:tc>
        <w:tc>
          <w:tcPr>
            <w:tcW w:w="4320" w:type="dxa"/>
          </w:tcPr>
          <w:p w:rsidR="004A76FC" w:rsidRPr="00422C7E" w:rsidRDefault="004A76FC" w:rsidP="00D24BB8">
            <w:pPr>
              <w:rPr>
                <w:rFonts w:ascii="Times New Roman" w:hAnsi="Times New Roman" w:cs="Times New Roman"/>
                <w:sz w:val="28"/>
                <w:szCs w:val="28"/>
              </w:rPr>
            </w:pPr>
            <w:r w:rsidRPr="00FC780F">
              <w:rPr>
                <w:rFonts w:ascii="Times New Roman" w:hAnsi="Times New Roman" w:cs="Times New Roman"/>
                <w:b/>
                <w:smallCaps/>
                <w:sz w:val="28"/>
                <w:szCs w:val="28"/>
                <w:u w:val="single"/>
              </w:rPr>
              <w:t>Jurisdiction</w:t>
            </w:r>
            <w:r w:rsidRPr="00FC780F">
              <w:rPr>
                <w:rFonts w:ascii="Times New Roman" w:hAnsi="Times New Roman" w:cs="Times New Roman"/>
                <w:b/>
                <w:sz w:val="28"/>
                <w:szCs w:val="28"/>
              </w:rPr>
              <w:t>:</w:t>
            </w:r>
            <w:r w:rsidR="00496CA0">
              <w:rPr>
                <w:rFonts w:ascii="Times New Roman" w:hAnsi="Times New Roman" w:cs="Times New Roman"/>
                <w:sz w:val="28"/>
                <w:szCs w:val="28"/>
              </w:rPr>
              <w:t xml:space="preserve"> </w:t>
            </w:r>
            <w:r w:rsidRPr="00422C7E">
              <w:rPr>
                <w:rFonts w:ascii="Times New Roman" w:hAnsi="Times New Roman" w:cs="Times New Roman"/>
                <w:sz w:val="28"/>
                <w:szCs w:val="28"/>
              </w:rPr>
              <w:t>Court of Record</w:t>
            </w:r>
            <w:r w:rsidRPr="00422C7E">
              <w:rPr>
                <w:rStyle w:val="FootnoteReference"/>
                <w:rFonts w:ascii="Times New Roman" w:hAnsi="Times New Roman" w:cs="Times New Roman"/>
                <w:sz w:val="28"/>
                <w:szCs w:val="28"/>
              </w:rPr>
              <w:footnoteReference w:id="3"/>
            </w:r>
            <w:r>
              <w:rPr>
                <w:rFonts w:ascii="Times New Roman" w:hAnsi="Times New Roman" w:cs="Times New Roman"/>
                <w:sz w:val="28"/>
                <w:szCs w:val="28"/>
              </w:rPr>
              <w:t xml:space="preserve"> </w:t>
            </w:r>
          </w:p>
        </w:tc>
      </w:tr>
      <w:tr w:rsidR="004A76FC" w:rsidRPr="00911C13" w:rsidTr="00D24BB8">
        <w:tc>
          <w:tcPr>
            <w:tcW w:w="5598" w:type="dxa"/>
          </w:tcPr>
          <w:p w:rsidR="004A76FC" w:rsidRPr="009C48AB" w:rsidRDefault="00496CA0" w:rsidP="00D24BB8">
            <w:pPr>
              <w:rPr>
                <w:rFonts w:ascii="Times New Roman" w:hAnsi="Times New Roman" w:cs="Times New Roman"/>
                <w:sz w:val="28"/>
                <w:szCs w:val="28"/>
              </w:rPr>
            </w:pPr>
            <w:r>
              <w:rPr>
                <w:rFonts w:ascii="Times New Roman" w:hAnsi="Times New Roman" w:cs="Times New Roman"/>
                <w:sz w:val="28"/>
                <w:szCs w:val="28"/>
              </w:rPr>
              <w:t xml:space="preserve">                          </w:t>
            </w:r>
            <w:r w:rsidR="004A76FC" w:rsidRPr="009C48AB">
              <w:rPr>
                <w:rFonts w:ascii="Times New Roman" w:hAnsi="Times New Roman" w:cs="Times New Roman"/>
                <w:sz w:val="28"/>
                <w:szCs w:val="28"/>
              </w:rPr>
              <w:t xml:space="preserve"> </w:t>
            </w:r>
            <w:r w:rsidR="004A76FC" w:rsidRPr="009C48AB">
              <w:rPr>
                <w:rFonts w:cs="Times New Roman"/>
                <w:sz w:val="28"/>
                <w:szCs w:val="28"/>
              </w:rPr>
              <w:t xml:space="preserve">We the </w:t>
            </w:r>
            <w:r w:rsidR="004A76FC" w:rsidRPr="009C48AB">
              <w:rPr>
                <w:rFonts w:ascii="Times New Roman" w:hAnsi="Times New Roman" w:cs="Times New Roman"/>
                <w:sz w:val="28"/>
                <w:szCs w:val="28"/>
              </w:rPr>
              <w:t>P</w:t>
            </w:r>
            <w:r w:rsidR="004A76FC" w:rsidRPr="009C48AB">
              <w:rPr>
                <w:rFonts w:cs="Times New Roman"/>
                <w:sz w:val="28"/>
                <w:szCs w:val="28"/>
              </w:rPr>
              <w:t>eople</w:t>
            </w:r>
          </w:p>
        </w:tc>
        <w:tc>
          <w:tcPr>
            <w:tcW w:w="4320" w:type="dxa"/>
          </w:tcPr>
          <w:p w:rsidR="004A76FC" w:rsidRPr="00911C13" w:rsidRDefault="004A76FC" w:rsidP="00D24BB8">
            <w:pPr>
              <w:rPr>
                <w:rFonts w:ascii="Times New Roman" w:hAnsi="Times New Roman" w:cs="Times New Roman"/>
                <w:sz w:val="28"/>
                <w:szCs w:val="28"/>
              </w:rPr>
            </w:pPr>
            <w:r>
              <w:rPr>
                <w:rFonts w:ascii="Times New Roman" w:hAnsi="Times New Roman" w:cs="Times New Roman"/>
                <w:sz w:val="28"/>
                <w:szCs w:val="28"/>
              </w:rPr>
              <w:t xml:space="preserve">Federal </w:t>
            </w:r>
            <w:r w:rsidRPr="00911C13">
              <w:rPr>
                <w:rFonts w:ascii="Times New Roman" w:hAnsi="Times New Roman" w:cs="Times New Roman"/>
                <w:sz w:val="28"/>
                <w:szCs w:val="28"/>
              </w:rPr>
              <w:t>Case No.</w:t>
            </w:r>
            <w:r>
              <w:rPr>
                <w:rFonts w:ascii="Times New Roman" w:hAnsi="Times New Roman" w:cs="Times New Roman"/>
                <w:sz w:val="28"/>
                <w:szCs w:val="28"/>
              </w:rPr>
              <w:t>______________</w:t>
            </w:r>
          </w:p>
        </w:tc>
      </w:tr>
      <w:tr w:rsidR="004A76FC" w:rsidRPr="00911C13" w:rsidTr="00D24BB8">
        <w:tc>
          <w:tcPr>
            <w:tcW w:w="5598" w:type="dxa"/>
          </w:tcPr>
          <w:p w:rsidR="004A76FC" w:rsidRPr="002356D9" w:rsidRDefault="004A76FC" w:rsidP="00D24BB8">
            <w:pPr>
              <w:jc w:val="both"/>
              <w:rPr>
                <w:rFonts w:ascii="Times New Roman" w:hAnsi="Times New Roman" w:cs="Times New Roman"/>
                <w:sz w:val="28"/>
                <w:szCs w:val="28"/>
              </w:rPr>
            </w:pPr>
          </w:p>
        </w:tc>
        <w:tc>
          <w:tcPr>
            <w:tcW w:w="4320" w:type="dxa"/>
          </w:tcPr>
          <w:p w:rsidR="004A76FC" w:rsidRPr="00911C13" w:rsidRDefault="004A76FC" w:rsidP="00D24BB8">
            <w:pPr>
              <w:rPr>
                <w:rFonts w:ascii="Times New Roman" w:hAnsi="Times New Roman" w:cs="Times New Roman"/>
                <w:sz w:val="28"/>
                <w:szCs w:val="28"/>
              </w:rPr>
            </w:pPr>
          </w:p>
        </w:tc>
      </w:tr>
      <w:tr w:rsidR="004A76FC" w:rsidRPr="00911C13" w:rsidTr="00D24BB8">
        <w:tc>
          <w:tcPr>
            <w:tcW w:w="5598" w:type="dxa"/>
          </w:tcPr>
          <w:p w:rsidR="004A76FC" w:rsidRPr="002356D9" w:rsidRDefault="004A76FC" w:rsidP="00D24BB8">
            <w:pPr>
              <w:jc w:val="center"/>
              <w:rPr>
                <w:rFonts w:ascii="Times New Roman" w:hAnsi="Times New Roman" w:cs="Times New Roman"/>
                <w:sz w:val="28"/>
                <w:szCs w:val="28"/>
              </w:rPr>
            </w:pPr>
            <w:r w:rsidRPr="002356D9">
              <w:rPr>
                <w:rFonts w:ascii="Times New Roman" w:hAnsi="Times New Roman" w:cs="Times New Roman"/>
                <w:sz w:val="28"/>
                <w:szCs w:val="28"/>
              </w:rPr>
              <w:t xml:space="preserve">- against </w:t>
            </w:r>
            <w:r>
              <w:rPr>
                <w:rFonts w:ascii="Times New Roman" w:hAnsi="Times New Roman" w:cs="Times New Roman"/>
                <w:sz w:val="28"/>
                <w:szCs w:val="28"/>
              </w:rPr>
              <w:t>-</w:t>
            </w:r>
          </w:p>
        </w:tc>
        <w:tc>
          <w:tcPr>
            <w:tcW w:w="4320" w:type="dxa"/>
          </w:tcPr>
          <w:p w:rsidR="004A76FC" w:rsidRPr="00911C13" w:rsidRDefault="004A76FC" w:rsidP="00D24BB8">
            <w:pPr>
              <w:rPr>
                <w:rFonts w:ascii="Times New Roman" w:hAnsi="Times New Roman" w:cs="Times New Roman"/>
                <w:b/>
                <w:sz w:val="28"/>
                <w:szCs w:val="28"/>
              </w:rPr>
            </w:pPr>
          </w:p>
        </w:tc>
      </w:tr>
      <w:tr w:rsidR="004A76FC" w:rsidRPr="00911C13" w:rsidTr="00D24BB8">
        <w:tc>
          <w:tcPr>
            <w:tcW w:w="5598" w:type="dxa"/>
          </w:tcPr>
          <w:p w:rsidR="004A76FC" w:rsidRPr="002356D9" w:rsidRDefault="004A76FC" w:rsidP="00D24BB8">
            <w:pPr>
              <w:jc w:val="both"/>
              <w:rPr>
                <w:rFonts w:ascii="Times New Roman" w:hAnsi="Times New Roman" w:cs="Times New Roman"/>
                <w:sz w:val="28"/>
                <w:szCs w:val="28"/>
              </w:rPr>
            </w:pPr>
          </w:p>
        </w:tc>
        <w:tc>
          <w:tcPr>
            <w:tcW w:w="4320" w:type="dxa"/>
          </w:tcPr>
          <w:p w:rsidR="004A76FC" w:rsidRPr="00466CC2" w:rsidRDefault="004A76FC" w:rsidP="00D24BB8">
            <w:pPr>
              <w:autoSpaceDE w:val="0"/>
              <w:autoSpaceDN w:val="0"/>
              <w:adjustRightInd w:val="0"/>
              <w:ind w:right="720"/>
              <w:jc w:val="center"/>
              <w:rPr>
                <w:rFonts w:ascii="Times New Roman" w:hAnsi="Times New Roman" w:cs="Times New Roman"/>
                <w:b/>
                <w:sz w:val="28"/>
                <w:szCs w:val="28"/>
              </w:rPr>
            </w:pPr>
          </w:p>
        </w:tc>
      </w:tr>
      <w:tr w:rsidR="004A76FC" w:rsidRPr="00911C13" w:rsidTr="00D24BB8">
        <w:tc>
          <w:tcPr>
            <w:tcW w:w="5598" w:type="dxa"/>
          </w:tcPr>
          <w:p w:rsidR="004A76FC" w:rsidRPr="002356D9" w:rsidRDefault="004A76FC" w:rsidP="00D24BB8">
            <w:pPr>
              <w:jc w:val="both"/>
              <w:rPr>
                <w:rFonts w:ascii="Times New Roman" w:hAnsi="Times New Roman" w:cs="Times New Roman"/>
                <w:sz w:val="28"/>
                <w:szCs w:val="28"/>
              </w:rPr>
            </w:pPr>
            <w:r w:rsidRPr="00C342C2">
              <w:rPr>
                <w:rFonts w:ascii="Times New Roman" w:hAnsi="Times New Roman" w:cs="Times New Roman"/>
                <w:sz w:val="28"/>
                <w:szCs w:val="28"/>
              </w:rPr>
              <w:t>Federal Judiciary</w:t>
            </w:r>
            <w:r w:rsidRPr="00C342C2">
              <w:rPr>
                <w:rStyle w:val="FootnoteReference"/>
                <w:rFonts w:ascii="Times New Roman" w:hAnsi="Times New Roman" w:cs="Times New Roman"/>
                <w:sz w:val="28"/>
                <w:szCs w:val="28"/>
              </w:rPr>
              <w:footnoteReference w:id="4"/>
            </w:r>
            <w:r w:rsidRPr="00C342C2">
              <w:rPr>
                <w:rFonts w:ascii="Times New Roman" w:hAnsi="Times New Roman" w:cs="Times New Roman"/>
                <w:sz w:val="28"/>
                <w:szCs w:val="28"/>
              </w:rPr>
              <w:t xml:space="preserve"> (</w:t>
            </w:r>
            <w:r w:rsidRPr="00C342C2">
              <w:rPr>
                <w:rFonts w:ascii="Times New Roman" w:hAnsi="Times New Roman" w:cs="Times New Roman"/>
                <w:i/>
                <w:sz w:val="28"/>
                <w:szCs w:val="28"/>
              </w:rPr>
              <w:t xml:space="preserve">Status: </w:t>
            </w:r>
            <w:r w:rsidRPr="00C342C2">
              <w:rPr>
                <w:i/>
                <w:sz w:val="28"/>
                <w:szCs w:val="28"/>
              </w:rPr>
              <w:t>clipped sovereignty</w:t>
            </w:r>
            <w:r w:rsidRPr="00C342C2">
              <w:rPr>
                <w:rFonts w:ascii="Times New Roman" w:hAnsi="Times New Roman" w:cs="Times New Roman"/>
                <w:sz w:val="28"/>
                <w:szCs w:val="28"/>
              </w:rPr>
              <w:t>)</w:t>
            </w:r>
          </w:p>
        </w:tc>
        <w:tc>
          <w:tcPr>
            <w:tcW w:w="4320" w:type="dxa"/>
          </w:tcPr>
          <w:p w:rsidR="004A76FC" w:rsidRPr="00F71C80" w:rsidRDefault="004A76FC" w:rsidP="00D24BB8">
            <w:pPr>
              <w:autoSpaceDE w:val="0"/>
              <w:autoSpaceDN w:val="0"/>
              <w:adjustRightInd w:val="0"/>
              <w:ind w:right="-18"/>
              <w:jc w:val="center"/>
              <w:rPr>
                <w:rFonts w:ascii="Times New Roman" w:hAnsi="Times New Roman" w:cs="Times New Roman"/>
                <w:b/>
                <w:sz w:val="28"/>
                <w:szCs w:val="28"/>
              </w:rPr>
            </w:pPr>
            <w:r w:rsidRPr="00F71C80">
              <w:rPr>
                <w:b/>
                <w:smallCaps/>
                <w:sz w:val="28"/>
                <w:szCs w:val="28"/>
              </w:rPr>
              <w:t>Memorandum of Law</w:t>
            </w:r>
          </w:p>
        </w:tc>
      </w:tr>
      <w:tr w:rsidR="004A76FC" w:rsidRPr="00911C13" w:rsidTr="00D24BB8">
        <w:tc>
          <w:tcPr>
            <w:tcW w:w="5598" w:type="dxa"/>
          </w:tcPr>
          <w:p w:rsidR="004A76FC" w:rsidRPr="00911C13" w:rsidRDefault="00496CA0" w:rsidP="00D24BB8">
            <w:pPr>
              <w:rPr>
                <w:rFonts w:ascii="Times New Roman" w:hAnsi="Times New Roman" w:cs="Times New Roman"/>
                <w:sz w:val="28"/>
                <w:szCs w:val="28"/>
              </w:rPr>
            </w:pPr>
            <w:r>
              <w:rPr>
                <w:rFonts w:ascii="Times New Roman" w:hAnsi="Times New Roman" w:cs="Times New Roman"/>
                <w:sz w:val="28"/>
                <w:szCs w:val="28"/>
              </w:rPr>
              <w:t xml:space="preserve">                           </w:t>
            </w:r>
            <w:r w:rsidR="004A76FC">
              <w:rPr>
                <w:rFonts w:ascii="Times New Roman" w:hAnsi="Times New Roman" w:cs="Times New Roman"/>
                <w:sz w:val="28"/>
                <w:szCs w:val="28"/>
              </w:rPr>
              <w:t>Respondents</w:t>
            </w:r>
          </w:p>
        </w:tc>
        <w:tc>
          <w:tcPr>
            <w:tcW w:w="4320" w:type="dxa"/>
          </w:tcPr>
          <w:p w:rsidR="004A76FC" w:rsidRPr="00194242" w:rsidRDefault="003C59C4" w:rsidP="00D24BB8">
            <w:pPr>
              <w:jc w:val="center"/>
              <w:rPr>
                <w:rFonts w:ascii="Times New Roman" w:hAnsi="Times New Roman" w:cs="Times New Roman"/>
                <w:b/>
                <w:sz w:val="28"/>
                <w:szCs w:val="28"/>
              </w:rPr>
            </w:pPr>
            <w:r>
              <w:rPr>
                <w:b/>
                <w:smallCaps/>
                <w:sz w:val="28"/>
                <w:szCs w:val="28"/>
              </w:rPr>
              <w:t>Law &amp; Equity</w:t>
            </w:r>
          </w:p>
        </w:tc>
      </w:tr>
    </w:tbl>
    <w:p w:rsidR="004A76FC" w:rsidRDefault="004A76FC" w:rsidP="004A76FC">
      <w:pPr>
        <w:spacing w:after="0"/>
        <w:rPr>
          <w:rFonts w:cs="Times New Roman"/>
          <w:b/>
          <w:smallCaps/>
          <w:szCs w:val="28"/>
        </w:rPr>
      </w:pPr>
    </w:p>
    <w:p w:rsidR="004A76FC" w:rsidRDefault="004A76FC" w:rsidP="004A76FC">
      <w:pPr>
        <w:jc w:val="both"/>
      </w:pPr>
      <w:r w:rsidRPr="00911C13">
        <w:rPr>
          <w:rFonts w:cs="Times New Roman"/>
          <w:noProof/>
          <w:szCs w:val="28"/>
        </w:rPr>
        <mc:AlternateContent>
          <mc:Choice Requires="wps">
            <w:drawing>
              <wp:anchor distT="0" distB="0" distL="114300" distR="114300" simplePos="0" relativeHeight="251661312" behindDoc="0" locked="0" layoutInCell="1" allowOverlap="1" wp14:anchorId="7AFBAF56" wp14:editId="24827459">
                <wp:simplePos x="0" y="0"/>
                <wp:positionH relativeFrom="column">
                  <wp:posOffset>-76200</wp:posOffset>
                </wp:positionH>
                <wp:positionV relativeFrom="paragraph">
                  <wp:posOffset>37828</wp:posOffset>
                </wp:positionV>
                <wp:extent cx="3444875" cy="0"/>
                <wp:effectExtent l="38100" t="38100" r="60325" b="95250"/>
                <wp:wrapNone/>
                <wp:docPr id="9" name="Straight Connector 9"/>
                <wp:cNvGraphicFramePr/>
                <a:graphic xmlns:a="http://schemas.openxmlformats.org/drawingml/2006/main">
                  <a:graphicData uri="http://schemas.microsoft.com/office/word/2010/wordprocessingShape">
                    <wps:wsp>
                      <wps:cNvCnPr/>
                      <wps:spPr>
                        <a:xfrm flipH="1">
                          <a:off x="0" y="0"/>
                          <a:ext cx="344487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Straight Connector 9" o:spid="_x0000_s1026" style="position:absolute;flip:x;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3pt" to="265.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" strokecolor="black [3200]" strokeweight="2pt">
                <v:shadow on="t" color="black" opacity="24903f" origin=",.5" offset="0,.55556mm"/>
              </v:line>
            </w:pict>
          </mc:Fallback>
        </mc:AlternateContent>
      </w:r>
    </w:p>
    <w:p w:rsidR="002111F8" w:rsidRPr="00336A4A" w:rsidRDefault="002111F8" w:rsidP="002111F8">
      <w:pPr>
        <w:spacing w:line="240" w:lineRule="auto"/>
        <w:ind w:left="720" w:right="720"/>
        <w:jc w:val="both"/>
        <w:rPr>
          <w:rFonts w:cstheme="minorHAnsi"/>
          <w:sz w:val="28"/>
          <w:szCs w:val="28"/>
        </w:rPr>
      </w:pPr>
      <w:r w:rsidRPr="00336A4A">
        <w:rPr>
          <w:rFonts w:cstheme="minorHAnsi"/>
          <w:i/>
          <w:sz w:val="28"/>
          <w:szCs w:val="28"/>
        </w:rPr>
        <w:t>The judicial power shall extend to all cases, in law and equity, arising under this Constitution</w:t>
      </w:r>
      <w:r w:rsidRPr="00336A4A">
        <w:rPr>
          <w:rFonts w:cstheme="minorHAnsi"/>
          <w:sz w:val="28"/>
          <w:szCs w:val="28"/>
        </w:rPr>
        <w:t>. – U.S. Constitution Article III Section 2</w:t>
      </w:r>
    </w:p>
    <w:p w:rsidR="00336A4A" w:rsidRDefault="00336A4A" w:rsidP="00336A4A">
      <w:pPr>
        <w:jc w:val="both"/>
        <w:rPr>
          <w:rFonts w:asciiTheme="majorHAnsi" w:hAnsiTheme="majorHAnsi" w:cstheme="majorHAnsi"/>
          <w:sz w:val="28"/>
          <w:szCs w:val="28"/>
        </w:rPr>
      </w:pPr>
      <w:r>
        <w:rPr>
          <w:rFonts w:asciiTheme="majorHAnsi" w:hAnsiTheme="majorHAnsi" w:cstheme="majorHAnsi"/>
          <w:sz w:val="28"/>
          <w:szCs w:val="28"/>
        </w:rPr>
        <w:t xml:space="preserve">The purpose of this memorandum is to clarify the profound difference between law and equity. </w:t>
      </w:r>
      <w:r w:rsidRPr="00EB1450">
        <w:rPr>
          <w:rFonts w:asciiTheme="majorHAnsi" w:hAnsiTheme="majorHAnsi" w:cstheme="majorHAnsi"/>
          <w:sz w:val="28"/>
          <w:szCs w:val="28"/>
        </w:rPr>
        <w:t>Equity courts are nisi prius</w:t>
      </w:r>
      <w:r w:rsidRPr="00EB1450">
        <w:rPr>
          <w:rStyle w:val="FootnoteReference"/>
          <w:rFonts w:asciiTheme="majorHAnsi" w:hAnsiTheme="majorHAnsi" w:cstheme="majorHAnsi"/>
          <w:sz w:val="28"/>
          <w:szCs w:val="28"/>
        </w:rPr>
        <w:footnoteReference w:id="5"/>
      </w:r>
      <w:r w:rsidRPr="00EB1450">
        <w:rPr>
          <w:rFonts w:asciiTheme="majorHAnsi" w:hAnsiTheme="majorHAnsi" w:cstheme="majorHAnsi"/>
          <w:sz w:val="28"/>
          <w:szCs w:val="28"/>
        </w:rPr>
        <w:t xml:space="preserve"> courts that are presided over by judges (political servants) who rule according to regulations, statutes and codes or contracts. </w:t>
      </w:r>
      <w:r>
        <w:rPr>
          <w:rFonts w:asciiTheme="majorHAnsi" w:hAnsiTheme="majorHAnsi" w:cstheme="majorHAnsi"/>
          <w:sz w:val="28"/>
          <w:szCs w:val="28"/>
        </w:rPr>
        <w:t xml:space="preserve">Courts that proceed </w:t>
      </w:r>
      <w:r w:rsidRPr="00EB1450">
        <w:rPr>
          <w:rFonts w:asciiTheme="majorHAnsi" w:hAnsiTheme="majorHAnsi" w:cstheme="majorHAnsi"/>
          <w:sz w:val="28"/>
          <w:szCs w:val="28"/>
        </w:rPr>
        <w:t>according to regulations, statutes and codes</w:t>
      </w:r>
      <w:r>
        <w:rPr>
          <w:rFonts w:asciiTheme="majorHAnsi" w:hAnsiTheme="majorHAnsi" w:cstheme="majorHAnsi"/>
          <w:sz w:val="28"/>
          <w:szCs w:val="28"/>
        </w:rPr>
        <w:t xml:space="preserve"> are for bureaucrats, corporations, </w:t>
      </w:r>
      <w:r>
        <w:rPr>
          <w:rFonts w:asciiTheme="majorHAnsi" w:hAnsiTheme="majorHAnsi" w:cstheme="majorHAnsi"/>
          <w:sz w:val="28"/>
          <w:szCs w:val="28"/>
        </w:rPr>
        <w:lastRenderedPageBreak/>
        <w:t xml:space="preserve">other fictional entities and not People. Equity courts can hear contract cases between two People if both agree or if the value of the case is less than twenty dollars. </w:t>
      </w:r>
    </w:p>
    <w:p w:rsidR="002111F8" w:rsidRDefault="00336A4A" w:rsidP="002111F8">
      <w:pPr>
        <w:pStyle w:val="ListParagraph"/>
        <w:numPr>
          <w:ilvl w:val="0"/>
          <w:numId w:val="2"/>
        </w:numPr>
        <w:ind w:left="360" w:right="36"/>
        <w:jc w:val="both"/>
        <w:rPr>
          <w:szCs w:val="28"/>
        </w:rPr>
      </w:pPr>
      <w:r w:rsidRPr="002111F8">
        <w:rPr>
          <w:szCs w:val="28"/>
          <w:u w:val="thick"/>
        </w:rPr>
        <w:t>STATUTE</w:t>
      </w:r>
      <w:r w:rsidRPr="002111F8">
        <w:rPr>
          <w:szCs w:val="28"/>
        </w:rPr>
        <w:t xml:space="preserve">: An act of the legislature declaring, commanding, or prohibiting something; a particular </w:t>
      </w:r>
      <w:r w:rsidRPr="002111F8">
        <w:rPr>
          <w:szCs w:val="28"/>
          <w:u w:val="thick"/>
        </w:rPr>
        <w:t>law enacted and established by the will of the legislative</w:t>
      </w:r>
      <w:r w:rsidRPr="002111F8">
        <w:rPr>
          <w:szCs w:val="28"/>
        </w:rPr>
        <w:t xml:space="preserve"> department of government; the written will of the legislature, solemnly expressed according to the forms necessary to constitute it the law of the state.</w:t>
      </w:r>
      <w:r w:rsidRPr="00AB2058">
        <w:rPr>
          <w:rStyle w:val="FootnoteReference"/>
          <w:szCs w:val="28"/>
        </w:rPr>
        <w:footnoteReference w:id="6"/>
      </w:r>
      <w:r w:rsidRPr="002111F8">
        <w:rPr>
          <w:szCs w:val="28"/>
        </w:rPr>
        <w:t xml:space="preserve"> This word is used to designate </w:t>
      </w:r>
      <w:r w:rsidRPr="002111F8">
        <w:rPr>
          <w:szCs w:val="28"/>
          <w:u w:val="thick"/>
        </w:rPr>
        <w:t>the written law in contradistinction to the unwritten law</w:t>
      </w:r>
      <w:r w:rsidRPr="002111F8">
        <w:rPr>
          <w:szCs w:val="28"/>
        </w:rPr>
        <w:t>.</w:t>
      </w:r>
      <w:r w:rsidRPr="00AB2058">
        <w:rPr>
          <w:rStyle w:val="FootnoteReference"/>
          <w:szCs w:val="28"/>
        </w:rPr>
        <w:footnoteReference w:id="7"/>
      </w:r>
      <w:r w:rsidRPr="002111F8">
        <w:rPr>
          <w:szCs w:val="28"/>
        </w:rPr>
        <w:t xml:space="preserve"> </w:t>
      </w:r>
    </w:p>
    <w:p w:rsidR="002111F8" w:rsidRDefault="00336A4A" w:rsidP="002111F8">
      <w:pPr>
        <w:pStyle w:val="ListParagraph"/>
        <w:numPr>
          <w:ilvl w:val="0"/>
          <w:numId w:val="2"/>
        </w:numPr>
        <w:ind w:left="360" w:right="36"/>
        <w:jc w:val="both"/>
        <w:rPr>
          <w:szCs w:val="28"/>
        </w:rPr>
      </w:pPr>
      <w:r w:rsidRPr="002111F8">
        <w:rPr>
          <w:szCs w:val="28"/>
          <w:u w:val="thick"/>
        </w:rPr>
        <w:t>REGULATION</w:t>
      </w:r>
      <w:r w:rsidRPr="002111F8">
        <w:rPr>
          <w:szCs w:val="28"/>
        </w:rPr>
        <w:t xml:space="preserve">: The act of regulating; a rule or order </w:t>
      </w:r>
      <w:r w:rsidRPr="002111F8">
        <w:rPr>
          <w:szCs w:val="28"/>
          <w:u w:val="thick"/>
        </w:rPr>
        <w:t>prescribed for management or government</w:t>
      </w:r>
      <w:r w:rsidRPr="002111F8">
        <w:rPr>
          <w:szCs w:val="28"/>
        </w:rPr>
        <w:t>; a regulating principle; a precept.</w:t>
      </w:r>
      <w:r w:rsidRPr="00AB2058">
        <w:rPr>
          <w:rStyle w:val="FootnoteReference"/>
          <w:szCs w:val="28"/>
        </w:rPr>
        <w:footnoteReference w:id="8"/>
      </w:r>
      <w:r w:rsidRPr="002111F8">
        <w:rPr>
          <w:szCs w:val="28"/>
        </w:rPr>
        <w:t xml:space="preserve"> Rule of order prescribed by superior or competent authority relating to action of those under its control.</w:t>
      </w:r>
      <w:r w:rsidRPr="00AB2058">
        <w:rPr>
          <w:rStyle w:val="FootnoteReference"/>
          <w:szCs w:val="28"/>
        </w:rPr>
        <w:footnoteReference w:id="9"/>
      </w:r>
      <w:r w:rsidRPr="002111F8">
        <w:rPr>
          <w:szCs w:val="28"/>
        </w:rPr>
        <w:t xml:space="preserve"> </w:t>
      </w:r>
    </w:p>
    <w:p w:rsidR="00336A4A" w:rsidRPr="002111F8" w:rsidRDefault="00336A4A" w:rsidP="002111F8">
      <w:pPr>
        <w:pStyle w:val="ListParagraph"/>
        <w:numPr>
          <w:ilvl w:val="0"/>
          <w:numId w:val="2"/>
        </w:numPr>
        <w:ind w:left="360" w:right="36"/>
        <w:jc w:val="both"/>
        <w:rPr>
          <w:szCs w:val="28"/>
        </w:rPr>
      </w:pPr>
      <w:r w:rsidRPr="002111F8">
        <w:rPr>
          <w:szCs w:val="28"/>
          <w:u w:val="thick"/>
        </w:rPr>
        <w:t>CODE</w:t>
      </w:r>
      <w:r w:rsidRPr="002111F8">
        <w:rPr>
          <w:szCs w:val="28"/>
        </w:rPr>
        <w:t>: A complete system of positive law, scientifically arranged, and promulgated by legislative authority,</w:t>
      </w:r>
      <w:r w:rsidRPr="00AB2058">
        <w:rPr>
          <w:rStyle w:val="FootnoteReference"/>
          <w:szCs w:val="28"/>
        </w:rPr>
        <w:footnoteReference w:id="10"/>
      </w:r>
      <w:r w:rsidRPr="002111F8">
        <w:rPr>
          <w:szCs w:val="28"/>
        </w:rPr>
        <w:t xml:space="preserve"> a systematic body of law.</w:t>
      </w:r>
      <w:r w:rsidRPr="00AB2058">
        <w:rPr>
          <w:rStyle w:val="FootnoteReference"/>
          <w:szCs w:val="28"/>
        </w:rPr>
        <w:footnoteReference w:id="11"/>
      </w:r>
      <w:r w:rsidRPr="002111F8">
        <w:rPr>
          <w:szCs w:val="28"/>
        </w:rPr>
        <w:t xml:space="preserve"> </w:t>
      </w:r>
    </w:p>
    <w:p w:rsidR="00336A4A" w:rsidRPr="00336A4A" w:rsidRDefault="00336A4A" w:rsidP="00336A4A">
      <w:pPr>
        <w:jc w:val="both"/>
        <w:rPr>
          <w:sz w:val="28"/>
          <w:szCs w:val="28"/>
        </w:rPr>
      </w:pPr>
      <w:r w:rsidRPr="00336A4A">
        <w:rPr>
          <w:smallCaps/>
          <w:sz w:val="28"/>
          <w:szCs w:val="28"/>
        </w:rPr>
        <w:t>Article I Section 8 Clause 18</w:t>
      </w:r>
      <w:r w:rsidRPr="00336A4A">
        <w:rPr>
          <w:sz w:val="28"/>
          <w:szCs w:val="28"/>
        </w:rPr>
        <w:t xml:space="preserve">: Congress shall have power to make all laws which shall be necessary and proper for carrying into execution the foregoing powers [listed in Clauses 1-17], and all other powers vested by this Constitution in the government of the United States, or in any department or officer thereof. </w:t>
      </w:r>
    </w:p>
    <w:p w:rsidR="00336A4A" w:rsidRDefault="00336A4A" w:rsidP="00336A4A">
      <w:pPr>
        <w:jc w:val="both"/>
        <w:rPr>
          <w:rFonts w:cs="Times New Roman"/>
          <w:sz w:val="28"/>
          <w:szCs w:val="28"/>
        </w:rPr>
      </w:pPr>
      <w:r w:rsidRPr="00EB1450">
        <w:rPr>
          <w:rFonts w:asciiTheme="majorHAnsi" w:hAnsiTheme="majorHAnsi" w:cstheme="majorHAnsi"/>
          <w:sz w:val="28"/>
          <w:szCs w:val="28"/>
        </w:rPr>
        <w:t>Law courts are presided over by juries (t</w:t>
      </w:r>
      <w:r>
        <w:rPr>
          <w:rFonts w:asciiTheme="majorHAnsi" w:hAnsiTheme="majorHAnsi" w:cstheme="majorHAnsi"/>
          <w:sz w:val="28"/>
          <w:szCs w:val="28"/>
        </w:rPr>
        <w:t>welve</w:t>
      </w:r>
      <w:r w:rsidRPr="00EB1450">
        <w:rPr>
          <w:rFonts w:asciiTheme="majorHAnsi" w:hAnsiTheme="majorHAnsi" w:cstheme="majorHAnsi"/>
          <w:sz w:val="28"/>
          <w:szCs w:val="28"/>
        </w:rPr>
        <w:t xml:space="preserve"> People) who rule according to Natural Law, no judges, regulations, statutes, </w:t>
      </w:r>
      <w:r>
        <w:rPr>
          <w:rFonts w:asciiTheme="majorHAnsi" w:hAnsiTheme="majorHAnsi" w:cstheme="majorHAnsi"/>
          <w:sz w:val="28"/>
          <w:szCs w:val="28"/>
        </w:rPr>
        <w:t>or</w:t>
      </w:r>
      <w:r w:rsidRPr="00EB1450">
        <w:rPr>
          <w:rFonts w:asciiTheme="majorHAnsi" w:hAnsiTheme="majorHAnsi" w:cstheme="majorHAnsi"/>
          <w:sz w:val="28"/>
          <w:szCs w:val="28"/>
        </w:rPr>
        <w:t xml:space="preserve"> codes allowed </w:t>
      </w:r>
      <w:r>
        <w:rPr>
          <w:sz w:val="28"/>
          <w:szCs w:val="28"/>
        </w:rPr>
        <w:t xml:space="preserve">in a court of law because </w:t>
      </w:r>
      <w:r w:rsidR="002111F8">
        <w:rPr>
          <w:sz w:val="28"/>
          <w:szCs w:val="28"/>
        </w:rPr>
        <w:t>they</w:t>
      </w:r>
      <w:r>
        <w:rPr>
          <w:sz w:val="28"/>
          <w:szCs w:val="28"/>
        </w:rPr>
        <w:t xml:space="preserve"> </w:t>
      </w:r>
      <w:r w:rsidRPr="00AB2058">
        <w:rPr>
          <w:sz w:val="28"/>
          <w:szCs w:val="28"/>
        </w:rPr>
        <w:t>lack</w:t>
      </w:r>
      <w:r>
        <w:rPr>
          <w:sz w:val="28"/>
          <w:szCs w:val="28"/>
        </w:rPr>
        <w:t xml:space="preserve"> </w:t>
      </w:r>
      <w:r w:rsidRPr="00AB2058">
        <w:rPr>
          <w:sz w:val="28"/>
          <w:szCs w:val="28"/>
        </w:rPr>
        <w:t>due process.</w:t>
      </w:r>
      <w:r>
        <w:rPr>
          <w:sz w:val="28"/>
          <w:szCs w:val="28"/>
        </w:rPr>
        <w:t xml:space="preserve"> </w:t>
      </w:r>
      <w:r w:rsidRPr="00EB1450">
        <w:rPr>
          <w:rFonts w:asciiTheme="majorHAnsi" w:hAnsiTheme="majorHAnsi" w:cstheme="majorHAnsi"/>
          <w:sz w:val="28"/>
          <w:szCs w:val="28"/>
        </w:rPr>
        <w:t>Liberty is freedom from equity courts without our permission.</w:t>
      </w:r>
      <w:r>
        <w:rPr>
          <w:rFonts w:asciiTheme="majorHAnsi" w:hAnsiTheme="majorHAnsi" w:cstheme="majorHAnsi"/>
          <w:sz w:val="28"/>
          <w:szCs w:val="28"/>
        </w:rPr>
        <w:t xml:space="preserve"> In other words</w:t>
      </w:r>
      <w:r w:rsidR="00AC5EC5">
        <w:rPr>
          <w:rFonts w:asciiTheme="majorHAnsi" w:hAnsiTheme="majorHAnsi" w:cstheme="majorHAnsi"/>
          <w:sz w:val="28"/>
          <w:szCs w:val="28"/>
        </w:rPr>
        <w:t>,</w:t>
      </w:r>
      <w:r>
        <w:rPr>
          <w:rFonts w:asciiTheme="majorHAnsi" w:hAnsiTheme="majorHAnsi" w:cstheme="majorHAnsi"/>
          <w:sz w:val="28"/>
          <w:szCs w:val="28"/>
        </w:rPr>
        <w:t xml:space="preserve"> free from government interference of our behavior. </w:t>
      </w:r>
      <w:r w:rsidRPr="00EB1450">
        <w:rPr>
          <w:rFonts w:cs="Times New Roman"/>
          <w:sz w:val="28"/>
          <w:szCs w:val="28"/>
        </w:rPr>
        <w:t xml:space="preserve">Unalienable Rights are the spirit of </w:t>
      </w:r>
      <w:r>
        <w:rPr>
          <w:rFonts w:cs="Times New Roman"/>
          <w:sz w:val="28"/>
          <w:szCs w:val="28"/>
        </w:rPr>
        <w:t>Natural</w:t>
      </w:r>
      <w:r w:rsidRPr="00EB1450">
        <w:rPr>
          <w:rFonts w:cs="Times New Roman"/>
          <w:sz w:val="28"/>
          <w:szCs w:val="28"/>
        </w:rPr>
        <w:t xml:space="preserve"> Law, the Law of our Creator and not of man. All Law is to be understood in light of our Unalienable Rights. Any law repugnant to that spirit is by nature’s Creator “Null and Void</w:t>
      </w:r>
      <w:r w:rsidR="00AC5EC5">
        <w:rPr>
          <w:rFonts w:cs="Times New Roman"/>
          <w:sz w:val="28"/>
          <w:szCs w:val="28"/>
        </w:rPr>
        <w:t>.”</w:t>
      </w:r>
      <w:r w:rsidRPr="00EB1450">
        <w:rPr>
          <w:rFonts w:cs="Times New Roman"/>
          <w:sz w:val="28"/>
          <w:szCs w:val="28"/>
        </w:rPr>
        <w:t xml:space="preserve"> The Law of the Land</w:t>
      </w:r>
      <w:r w:rsidR="00AC5EC5">
        <w:rPr>
          <w:rFonts w:cs="Times New Roman"/>
          <w:sz w:val="28"/>
          <w:szCs w:val="28"/>
        </w:rPr>
        <w:t xml:space="preserve"> is</w:t>
      </w:r>
      <w:r w:rsidRPr="00EB1450">
        <w:rPr>
          <w:rFonts w:cs="Times New Roman"/>
          <w:sz w:val="28"/>
          <w:szCs w:val="28"/>
        </w:rPr>
        <w:t xml:space="preserve"> a/k/a </w:t>
      </w:r>
      <w:r w:rsidR="00D3325B" w:rsidRPr="00EB1450">
        <w:rPr>
          <w:rFonts w:cs="Times New Roman"/>
          <w:sz w:val="28"/>
          <w:szCs w:val="28"/>
        </w:rPr>
        <w:t>the Declaration of Independence</w:t>
      </w:r>
      <w:r w:rsidR="00D3325B">
        <w:rPr>
          <w:rFonts w:cs="Times New Roman"/>
          <w:sz w:val="28"/>
          <w:szCs w:val="28"/>
        </w:rPr>
        <w:t>, th</w:t>
      </w:r>
      <w:r w:rsidRPr="00EB1450">
        <w:rPr>
          <w:rFonts w:cs="Times New Roman"/>
          <w:sz w:val="28"/>
          <w:szCs w:val="28"/>
        </w:rPr>
        <w:t xml:space="preserve">e Constitution for the United States of America [Article VI] and </w:t>
      </w:r>
      <w:proofErr w:type="gramStart"/>
      <w:r w:rsidRPr="00EB1450">
        <w:rPr>
          <w:rFonts w:cs="Times New Roman"/>
          <w:sz w:val="28"/>
          <w:szCs w:val="28"/>
        </w:rPr>
        <w:t>its</w:t>
      </w:r>
      <w:proofErr w:type="gramEnd"/>
      <w:r w:rsidRPr="00EB1450">
        <w:rPr>
          <w:rFonts w:cs="Times New Roman"/>
          <w:sz w:val="28"/>
          <w:szCs w:val="28"/>
        </w:rPr>
        <w:t xml:space="preserve"> Cap-Stone Bill of Rights. These are all </w:t>
      </w:r>
      <w:r>
        <w:rPr>
          <w:rFonts w:cs="Times New Roman"/>
          <w:sz w:val="28"/>
          <w:szCs w:val="28"/>
        </w:rPr>
        <w:t>Natural</w:t>
      </w:r>
      <w:r w:rsidRPr="00EB1450">
        <w:rPr>
          <w:rFonts w:cs="Times New Roman"/>
          <w:sz w:val="28"/>
          <w:szCs w:val="28"/>
        </w:rPr>
        <w:t xml:space="preserve"> Law documents that were constructed upon </w:t>
      </w:r>
      <w:r>
        <w:rPr>
          <w:rFonts w:cs="Times New Roman"/>
          <w:sz w:val="28"/>
          <w:szCs w:val="28"/>
        </w:rPr>
        <w:t>Natural</w:t>
      </w:r>
      <w:r w:rsidRPr="00EB1450">
        <w:rPr>
          <w:rFonts w:cs="Times New Roman"/>
          <w:sz w:val="28"/>
          <w:szCs w:val="28"/>
        </w:rPr>
        <w:t xml:space="preserve"> Law Principles. To deny </w:t>
      </w:r>
      <w:r>
        <w:rPr>
          <w:rFonts w:cs="Times New Roman"/>
          <w:sz w:val="28"/>
          <w:szCs w:val="28"/>
        </w:rPr>
        <w:t>Natural</w:t>
      </w:r>
      <w:r w:rsidRPr="00EB1450">
        <w:rPr>
          <w:rFonts w:cs="Times New Roman"/>
          <w:sz w:val="28"/>
          <w:szCs w:val="28"/>
        </w:rPr>
        <w:t xml:space="preserve"> Law is to deny these documents</w:t>
      </w:r>
      <w:r w:rsidR="00D3325B">
        <w:rPr>
          <w:rFonts w:cs="Times New Roman"/>
          <w:sz w:val="28"/>
          <w:szCs w:val="28"/>
        </w:rPr>
        <w:t xml:space="preserve"> and to deny these founding documents would be treason</w:t>
      </w:r>
      <w:r w:rsidRPr="00EB1450">
        <w:rPr>
          <w:rFonts w:cs="Times New Roman"/>
          <w:sz w:val="28"/>
          <w:szCs w:val="28"/>
        </w:rPr>
        <w:t>.</w:t>
      </w:r>
      <w:r>
        <w:rPr>
          <w:rFonts w:cs="Times New Roman"/>
          <w:sz w:val="28"/>
          <w:szCs w:val="28"/>
        </w:rPr>
        <w:t xml:space="preserve"> </w:t>
      </w:r>
    </w:p>
    <w:p w:rsidR="003969FC" w:rsidRPr="00336A4A" w:rsidRDefault="003969FC" w:rsidP="003969FC">
      <w:pPr>
        <w:spacing w:line="240" w:lineRule="auto"/>
        <w:jc w:val="both"/>
        <w:rPr>
          <w:rFonts w:cstheme="minorHAnsi"/>
          <w:sz w:val="28"/>
          <w:szCs w:val="28"/>
        </w:rPr>
      </w:pPr>
      <w:r w:rsidRPr="00336A4A">
        <w:rPr>
          <w:rFonts w:cstheme="minorHAnsi"/>
          <w:sz w:val="28"/>
          <w:szCs w:val="28"/>
        </w:rPr>
        <w:lastRenderedPageBreak/>
        <w:t>We the People, via the Constitution, Bill of Rights and the Declaration of Independence, vested our judiciary with two jurisdictions, Law and equity! It is extremely important that we understand the differences between the two. Simply put, the tribunals in an equity court are elected or appointed ‘judges’ while the tribunals in law courts are the ‘People</w:t>
      </w:r>
      <w:r w:rsidR="00AC5EC5">
        <w:rPr>
          <w:rFonts w:cstheme="minorHAnsi"/>
          <w:sz w:val="28"/>
          <w:szCs w:val="28"/>
        </w:rPr>
        <w:t>,</w:t>
      </w:r>
      <w:r w:rsidRPr="00336A4A">
        <w:rPr>
          <w:rFonts w:cstheme="minorHAnsi"/>
          <w:sz w:val="28"/>
          <w:szCs w:val="28"/>
        </w:rPr>
        <w:t xml:space="preserve">’ a/k/a juries. These Law courts are called ‘courts of record’ that proceed according to ‘natural law’ liberated from statutes. </w:t>
      </w:r>
    </w:p>
    <w:p w:rsidR="003969FC" w:rsidRPr="00336A4A" w:rsidRDefault="003969FC" w:rsidP="003969FC">
      <w:pPr>
        <w:spacing w:line="240" w:lineRule="auto"/>
        <w:ind w:left="720" w:right="576"/>
        <w:jc w:val="both"/>
        <w:rPr>
          <w:rFonts w:cstheme="minorHAnsi"/>
          <w:sz w:val="28"/>
          <w:szCs w:val="28"/>
        </w:rPr>
      </w:pPr>
      <w:r w:rsidRPr="00336A4A">
        <w:rPr>
          <w:rFonts w:cstheme="minorHAnsi"/>
          <w:sz w:val="28"/>
          <w:szCs w:val="28"/>
        </w:rPr>
        <w:t xml:space="preserve"> “</w:t>
      </w:r>
      <w:r w:rsidRPr="00336A4A">
        <w:rPr>
          <w:rFonts w:cstheme="minorHAnsi"/>
          <w:i/>
          <w:sz w:val="28"/>
          <w:szCs w:val="28"/>
        </w:rPr>
        <w:t>This Constitution, and the laws of the United States which shall be made in pursuance thereof; and all treaties made, or which shall be made, under the authority of the United States, shall be the supreme law of the land; and the judges in every state shall be bound thereby, anything in the Constitution or laws of any State to the contrary notwithstanding</w:t>
      </w:r>
      <w:r w:rsidRPr="00336A4A">
        <w:rPr>
          <w:rFonts w:cstheme="minorHAnsi"/>
          <w:sz w:val="28"/>
          <w:szCs w:val="28"/>
        </w:rPr>
        <w:t>.” – United States Constitution Article VI.</w:t>
      </w:r>
    </w:p>
    <w:p w:rsidR="003969FC" w:rsidRPr="00336A4A" w:rsidRDefault="00BE3CB9" w:rsidP="003969FC">
      <w:pPr>
        <w:autoSpaceDE w:val="0"/>
        <w:autoSpaceDN w:val="0"/>
        <w:adjustRightInd w:val="0"/>
        <w:spacing w:line="240" w:lineRule="auto"/>
        <w:jc w:val="both"/>
        <w:rPr>
          <w:rFonts w:cstheme="minorHAnsi"/>
          <w:sz w:val="28"/>
          <w:szCs w:val="28"/>
        </w:rPr>
      </w:pPr>
      <w:r>
        <w:rPr>
          <w:rFonts w:cstheme="minorHAnsi"/>
          <w:b/>
          <w:sz w:val="28"/>
          <w:szCs w:val="28"/>
        </w:rPr>
        <w:t>“</w:t>
      </w:r>
      <w:r w:rsidR="003969FC" w:rsidRPr="00336A4A">
        <w:rPr>
          <w:rFonts w:cstheme="minorHAnsi"/>
          <w:b/>
          <w:sz w:val="28"/>
          <w:szCs w:val="28"/>
        </w:rPr>
        <w:t>Equity and Justice</w:t>
      </w:r>
      <w:r w:rsidR="003969FC" w:rsidRPr="00336A4A">
        <w:rPr>
          <w:rFonts w:cstheme="minorHAnsi"/>
          <w:sz w:val="28"/>
          <w:szCs w:val="28"/>
        </w:rPr>
        <w:t xml:space="preserve"> are substantially equivalent terms, if not synonymous.”</w:t>
      </w:r>
      <w:r w:rsidR="003969FC" w:rsidRPr="00336A4A">
        <w:rPr>
          <w:rStyle w:val="FootnoteReference"/>
          <w:rFonts w:cstheme="minorHAnsi"/>
          <w:sz w:val="28"/>
          <w:szCs w:val="28"/>
        </w:rPr>
        <w:footnoteReference w:id="12"/>
      </w:r>
      <w:r w:rsidR="003969FC" w:rsidRPr="00336A4A">
        <w:rPr>
          <w:rFonts w:cstheme="minorHAnsi"/>
          <w:sz w:val="28"/>
          <w:szCs w:val="28"/>
        </w:rPr>
        <w:t xml:space="preserve"> “Under constitutional provision guaranteeing right to obtain justice, the justice to be administered by courts is not an abstract justice as conceived of by the judge but justice according to law or, as it is phrased in the constitution, conformably to the laws.”</w:t>
      </w:r>
      <w:r w:rsidR="003969FC" w:rsidRPr="00336A4A">
        <w:rPr>
          <w:rStyle w:val="FootnoteReference"/>
          <w:rFonts w:cstheme="minorHAnsi"/>
          <w:sz w:val="28"/>
          <w:szCs w:val="28"/>
        </w:rPr>
        <w:footnoteReference w:id="13"/>
      </w:r>
      <w:r w:rsidR="003969FC" w:rsidRPr="00336A4A">
        <w:rPr>
          <w:rFonts w:cstheme="minorHAnsi"/>
          <w:sz w:val="28"/>
          <w:szCs w:val="28"/>
        </w:rPr>
        <w:t xml:space="preserve"> </w:t>
      </w:r>
    </w:p>
    <w:p w:rsidR="003969FC" w:rsidRPr="00336A4A" w:rsidRDefault="003969FC" w:rsidP="003969FC">
      <w:pPr>
        <w:autoSpaceDE w:val="0"/>
        <w:autoSpaceDN w:val="0"/>
        <w:adjustRightInd w:val="0"/>
        <w:spacing w:line="240" w:lineRule="auto"/>
        <w:jc w:val="both"/>
        <w:rPr>
          <w:rFonts w:cstheme="minorHAnsi"/>
          <w:sz w:val="28"/>
          <w:szCs w:val="28"/>
        </w:rPr>
      </w:pPr>
      <w:r w:rsidRPr="00336A4A">
        <w:rPr>
          <w:rFonts w:cstheme="minorHAnsi"/>
          <w:b/>
          <w:sz w:val="28"/>
          <w:szCs w:val="28"/>
        </w:rPr>
        <w:t>Equity law</w:t>
      </w:r>
      <w:r w:rsidRPr="00336A4A">
        <w:rPr>
          <w:rFonts w:cstheme="minorHAnsi"/>
          <w:sz w:val="28"/>
          <w:szCs w:val="28"/>
        </w:rPr>
        <w:t xml:space="preserve"> is the system of jurisprudence administered by the purely secular tribunals. In equity courts [contract courts], judges are to act under “American Jurisprudence” which is the philosophy of law, the knowledge of things divine and human, the science of what is right and what is wrong;</w:t>
      </w:r>
      <w:r w:rsidRPr="00336A4A">
        <w:rPr>
          <w:rStyle w:val="FootnoteReference"/>
          <w:rFonts w:cstheme="minorHAnsi"/>
          <w:sz w:val="28"/>
          <w:szCs w:val="28"/>
        </w:rPr>
        <w:footnoteReference w:id="14"/>
      </w:r>
      <w:r w:rsidRPr="00336A4A">
        <w:rPr>
          <w:rFonts w:cstheme="minorHAnsi"/>
          <w:sz w:val="28"/>
          <w:szCs w:val="28"/>
        </w:rPr>
        <w:t xml:space="preserve"> the constant and perpetual disposition to render every man his due.</w:t>
      </w:r>
      <w:r w:rsidRPr="00336A4A">
        <w:rPr>
          <w:rStyle w:val="FootnoteReference"/>
          <w:rFonts w:cstheme="minorHAnsi"/>
          <w:sz w:val="28"/>
          <w:szCs w:val="28"/>
        </w:rPr>
        <w:footnoteReference w:id="15"/>
      </w:r>
      <w:r w:rsidRPr="00336A4A">
        <w:rPr>
          <w:rFonts w:cstheme="minorHAnsi"/>
          <w:sz w:val="28"/>
          <w:szCs w:val="28"/>
        </w:rPr>
        <w:t xml:space="preserve"> It has no direct concern with questions of moral or political policy, for they fall under the province of ethics and legislation.</w:t>
      </w:r>
      <w:r w:rsidRPr="00336A4A">
        <w:rPr>
          <w:rStyle w:val="FootnoteReference"/>
          <w:rFonts w:cstheme="minorHAnsi"/>
          <w:sz w:val="28"/>
          <w:szCs w:val="28"/>
        </w:rPr>
        <w:footnoteReference w:id="16"/>
      </w:r>
      <w:r w:rsidRPr="00336A4A">
        <w:rPr>
          <w:rFonts w:cstheme="minorHAnsi"/>
          <w:sz w:val="28"/>
          <w:szCs w:val="28"/>
        </w:rPr>
        <w:t xml:space="preserve"> They are to meet out Justice, which in the most extensive sense of the word, differs little from virtue;</w:t>
      </w:r>
      <w:r w:rsidRPr="00336A4A">
        <w:rPr>
          <w:rStyle w:val="FootnoteReference"/>
          <w:rFonts w:cstheme="minorHAnsi"/>
          <w:sz w:val="28"/>
          <w:szCs w:val="28"/>
        </w:rPr>
        <w:footnoteReference w:id="17"/>
      </w:r>
      <w:r w:rsidRPr="00336A4A">
        <w:rPr>
          <w:rFonts w:cstheme="minorHAnsi"/>
          <w:sz w:val="28"/>
          <w:szCs w:val="28"/>
        </w:rPr>
        <w:t xml:space="preserve"> for it includes within itself the whole circle of virtues. Justice, being in itself a part of virtue, is confined to things simply good or evil, and consists in a man's taking such a proportion of them as he ought.”</w:t>
      </w:r>
      <w:r w:rsidRPr="00336A4A">
        <w:rPr>
          <w:rStyle w:val="FootnoteReference"/>
          <w:rFonts w:cstheme="minorHAnsi"/>
          <w:sz w:val="28"/>
          <w:szCs w:val="28"/>
        </w:rPr>
        <w:footnoteReference w:id="18"/>
      </w:r>
    </w:p>
    <w:p w:rsidR="003969FC" w:rsidRPr="00336A4A" w:rsidRDefault="003969FC" w:rsidP="003969FC">
      <w:pPr>
        <w:autoSpaceDE w:val="0"/>
        <w:autoSpaceDN w:val="0"/>
        <w:adjustRightInd w:val="0"/>
        <w:spacing w:line="240" w:lineRule="auto"/>
        <w:jc w:val="both"/>
        <w:rPr>
          <w:rFonts w:cstheme="minorHAnsi"/>
          <w:sz w:val="28"/>
          <w:szCs w:val="28"/>
        </w:rPr>
      </w:pPr>
      <w:r w:rsidRPr="00336A4A">
        <w:rPr>
          <w:rFonts w:cstheme="minorHAnsi"/>
          <w:b/>
          <w:sz w:val="28"/>
          <w:szCs w:val="28"/>
        </w:rPr>
        <w:t>Law</w:t>
      </w:r>
      <w:r w:rsidRPr="00336A4A">
        <w:rPr>
          <w:rFonts w:cstheme="minorHAnsi"/>
          <w:sz w:val="28"/>
          <w:szCs w:val="28"/>
        </w:rPr>
        <w:t xml:space="preserve"> of nature [</w:t>
      </w:r>
      <w:r w:rsidRPr="00336A4A">
        <w:rPr>
          <w:rFonts w:cstheme="minorHAnsi"/>
          <w:i/>
          <w:sz w:val="28"/>
          <w:szCs w:val="28"/>
        </w:rPr>
        <w:t xml:space="preserve">Jus </w:t>
      </w:r>
      <w:proofErr w:type="spellStart"/>
      <w:r w:rsidRPr="00336A4A">
        <w:rPr>
          <w:rFonts w:cstheme="minorHAnsi"/>
          <w:i/>
          <w:sz w:val="28"/>
          <w:szCs w:val="28"/>
        </w:rPr>
        <w:t>Naturale</w:t>
      </w:r>
      <w:proofErr w:type="spellEnd"/>
      <w:r w:rsidRPr="00336A4A">
        <w:rPr>
          <w:rFonts w:cstheme="minorHAnsi"/>
          <w:sz w:val="28"/>
          <w:szCs w:val="28"/>
        </w:rPr>
        <w:t>] is Natural law [</w:t>
      </w:r>
      <w:r w:rsidRPr="00336A4A">
        <w:rPr>
          <w:rFonts w:cstheme="minorHAnsi"/>
          <w:i/>
          <w:sz w:val="28"/>
          <w:szCs w:val="28"/>
        </w:rPr>
        <w:t xml:space="preserve">Lex </w:t>
      </w:r>
      <w:proofErr w:type="spellStart"/>
      <w:r w:rsidRPr="00336A4A">
        <w:rPr>
          <w:rFonts w:cstheme="minorHAnsi"/>
          <w:i/>
          <w:sz w:val="28"/>
          <w:szCs w:val="28"/>
        </w:rPr>
        <w:t>Naturale</w:t>
      </w:r>
      <w:proofErr w:type="spellEnd"/>
      <w:r w:rsidRPr="00336A4A">
        <w:rPr>
          <w:rFonts w:cstheme="minorHAnsi"/>
          <w:sz w:val="28"/>
          <w:szCs w:val="28"/>
        </w:rPr>
        <w:t>]. It is absolute law, the true and proper law of nature</w:t>
      </w:r>
      <w:r w:rsidRPr="00336A4A">
        <w:rPr>
          <w:rStyle w:val="FootnoteReference"/>
          <w:rFonts w:cstheme="minorHAnsi"/>
          <w:sz w:val="28"/>
          <w:szCs w:val="28"/>
        </w:rPr>
        <w:footnoteReference w:id="19"/>
      </w:r>
      <w:r w:rsidRPr="00336A4A">
        <w:rPr>
          <w:rFonts w:cstheme="minorHAnsi"/>
          <w:sz w:val="28"/>
          <w:szCs w:val="28"/>
        </w:rPr>
        <w:t xml:space="preserve"> a/k/a “common law as distinguished from law created by the enactment of legislatures. Common Law is the use of legal principles to discover by the light of nature or abstract reasoning comprised of the body of those principles and rules </w:t>
      </w:r>
      <w:r w:rsidRPr="00336A4A">
        <w:rPr>
          <w:rFonts w:cstheme="minorHAnsi"/>
          <w:sz w:val="28"/>
          <w:szCs w:val="28"/>
        </w:rPr>
        <w:lastRenderedPageBreak/>
        <w:t>of action, relating to the government and security of persons and property, which derive their authority solely from usages and customs of ancient antiquity.</w:t>
      </w:r>
      <w:r w:rsidRPr="00336A4A">
        <w:rPr>
          <w:rStyle w:val="FootnoteReference"/>
          <w:rFonts w:cstheme="minorHAnsi"/>
          <w:sz w:val="28"/>
          <w:szCs w:val="28"/>
        </w:rPr>
        <w:footnoteReference w:id="20"/>
      </w:r>
    </w:p>
    <w:p w:rsidR="003969FC" w:rsidRPr="00336A4A" w:rsidRDefault="00AC5EC5" w:rsidP="003969FC">
      <w:pPr>
        <w:autoSpaceDE w:val="0"/>
        <w:autoSpaceDN w:val="0"/>
        <w:adjustRightInd w:val="0"/>
        <w:spacing w:line="240" w:lineRule="auto"/>
        <w:jc w:val="both"/>
        <w:rPr>
          <w:rFonts w:cstheme="minorHAnsi"/>
          <w:sz w:val="28"/>
          <w:szCs w:val="28"/>
        </w:rPr>
      </w:pPr>
      <w:r>
        <w:rPr>
          <w:rFonts w:cstheme="minorHAnsi"/>
          <w:sz w:val="28"/>
          <w:szCs w:val="28"/>
        </w:rPr>
        <w:t>“</w:t>
      </w:r>
      <w:r w:rsidR="003969FC" w:rsidRPr="00336A4A">
        <w:rPr>
          <w:rFonts w:cstheme="minorHAnsi"/>
          <w:i/>
          <w:sz w:val="28"/>
          <w:szCs w:val="28"/>
        </w:rPr>
        <w:t>The Supreme Court shall have appellate jurisdiction, both as to law and fact</w:t>
      </w:r>
      <w:r w:rsidR="003969FC" w:rsidRPr="00336A4A">
        <w:rPr>
          <w:rFonts w:cstheme="minorHAnsi"/>
          <w:sz w:val="28"/>
          <w:szCs w:val="28"/>
        </w:rPr>
        <w:t>…</w:t>
      </w:r>
      <w:r>
        <w:rPr>
          <w:rFonts w:cstheme="minorHAnsi"/>
          <w:sz w:val="28"/>
          <w:szCs w:val="28"/>
        </w:rPr>
        <w:t>”</w:t>
      </w:r>
      <w:r w:rsidR="003969FC" w:rsidRPr="00336A4A">
        <w:rPr>
          <w:rStyle w:val="FootnoteReference"/>
          <w:rFonts w:cstheme="minorHAnsi"/>
          <w:sz w:val="28"/>
          <w:szCs w:val="28"/>
        </w:rPr>
        <w:footnoteReference w:id="21"/>
      </w:r>
      <w:r w:rsidR="003969FC" w:rsidRPr="00336A4A">
        <w:rPr>
          <w:rFonts w:cstheme="minorHAnsi"/>
          <w:sz w:val="28"/>
          <w:szCs w:val="28"/>
        </w:rPr>
        <w:t xml:space="preserve"> in all </w:t>
      </w:r>
      <w:r>
        <w:rPr>
          <w:rFonts w:cstheme="minorHAnsi"/>
          <w:sz w:val="28"/>
          <w:szCs w:val="28"/>
        </w:rPr>
        <w:t>‘</w:t>
      </w:r>
      <w:r w:rsidR="003969FC" w:rsidRPr="00336A4A">
        <w:rPr>
          <w:rFonts w:cstheme="minorHAnsi"/>
          <w:i/>
          <w:sz w:val="28"/>
          <w:szCs w:val="28"/>
        </w:rPr>
        <w:t>cases in equity,</w:t>
      </w:r>
      <w:r>
        <w:rPr>
          <w:rFonts w:cstheme="minorHAnsi"/>
          <w:sz w:val="28"/>
          <w:szCs w:val="28"/>
        </w:rPr>
        <w:t>’</w:t>
      </w:r>
      <w:r w:rsidR="003969FC" w:rsidRPr="00336A4A">
        <w:rPr>
          <w:rFonts w:cstheme="minorHAnsi"/>
          <w:sz w:val="28"/>
          <w:szCs w:val="28"/>
        </w:rPr>
        <w:t xml:space="preserve"> thereby becoming the final arbitrator and maker of case law, governed by American Jurisprudence</w:t>
      </w:r>
      <w:r w:rsidR="003969FC" w:rsidRPr="00336A4A">
        <w:rPr>
          <w:rStyle w:val="FootnoteReference"/>
          <w:rFonts w:cstheme="minorHAnsi"/>
          <w:sz w:val="28"/>
          <w:szCs w:val="28"/>
        </w:rPr>
        <w:footnoteReference w:id="22"/>
      </w:r>
      <w:r w:rsidR="003969FC" w:rsidRPr="00336A4A">
        <w:rPr>
          <w:rFonts w:cstheme="minorHAnsi"/>
          <w:sz w:val="28"/>
          <w:szCs w:val="28"/>
        </w:rPr>
        <w:t xml:space="preserve"> under the rules of Common Law. The Supreme Court has NO APPELLATE authority over cases </w:t>
      </w:r>
      <w:r>
        <w:rPr>
          <w:rFonts w:cstheme="minorHAnsi"/>
          <w:sz w:val="28"/>
          <w:szCs w:val="28"/>
        </w:rPr>
        <w:t>‘</w:t>
      </w:r>
      <w:r w:rsidR="003969FC" w:rsidRPr="00336A4A">
        <w:rPr>
          <w:rFonts w:cstheme="minorHAnsi"/>
          <w:i/>
          <w:sz w:val="28"/>
          <w:szCs w:val="28"/>
        </w:rPr>
        <w:t>in Law</w:t>
      </w:r>
      <w:r>
        <w:rPr>
          <w:rFonts w:cstheme="minorHAnsi"/>
          <w:sz w:val="28"/>
          <w:szCs w:val="28"/>
        </w:rPr>
        <w:t>’</w:t>
      </w:r>
      <w:r w:rsidR="003969FC" w:rsidRPr="00336A4A">
        <w:rPr>
          <w:rFonts w:cstheme="minorHAnsi"/>
          <w:sz w:val="28"/>
          <w:szCs w:val="28"/>
        </w:rPr>
        <w:t xml:space="preserve"> a/k/a Jury trials</w:t>
      </w:r>
      <w:r>
        <w:rPr>
          <w:rFonts w:cstheme="minorHAnsi"/>
          <w:sz w:val="28"/>
          <w:szCs w:val="28"/>
        </w:rPr>
        <w:t>,</w:t>
      </w:r>
      <w:r w:rsidR="003969FC" w:rsidRPr="00336A4A">
        <w:rPr>
          <w:rFonts w:cstheme="minorHAnsi"/>
          <w:sz w:val="28"/>
          <w:szCs w:val="28"/>
        </w:rPr>
        <w:t xml:space="preserve"> with the one exception of protecting an individual if an unalienable right of the same is violated. Federal District Court Judges, when hearing a </w:t>
      </w:r>
      <w:r>
        <w:rPr>
          <w:rFonts w:cstheme="minorHAnsi"/>
          <w:sz w:val="28"/>
          <w:szCs w:val="28"/>
        </w:rPr>
        <w:t>‘</w:t>
      </w:r>
      <w:r w:rsidR="003969FC" w:rsidRPr="00336A4A">
        <w:rPr>
          <w:rFonts w:cstheme="minorHAnsi"/>
          <w:i/>
          <w:sz w:val="28"/>
          <w:szCs w:val="28"/>
        </w:rPr>
        <w:t>case in equity</w:t>
      </w:r>
      <w:r>
        <w:rPr>
          <w:rFonts w:cstheme="minorHAnsi"/>
          <w:sz w:val="28"/>
          <w:szCs w:val="28"/>
        </w:rPr>
        <w:t>’</w:t>
      </w:r>
      <w:r w:rsidR="003969FC" w:rsidRPr="00336A4A">
        <w:rPr>
          <w:rFonts w:cstheme="minorHAnsi"/>
          <w:sz w:val="28"/>
          <w:szCs w:val="28"/>
        </w:rPr>
        <w:t xml:space="preserve"> are governed by American Jurisprudence and case law under the rules of Common Law. In cases </w:t>
      </w:r>
      <w:r>
        <w:rPr>
          <w:rFonts w:cstheme="minorHAnsi"/>
          <w:sz w:val="28"/>
          <w:szCs w:val="28"/>
        </w:rPr>
        <w:t>“</w:t>
      </w:r>
      <w:r w:rsidR="003969FC" w:rsidRPr="00336A4A">
        <w:rPr>
          <w:rFonts w:cstheme="minorHAnsi"/>
          <w:i/>
          <w:sz w:val="28"/>
          <w:szCs w:val="28"/>
        </w:rPr>
        <w:t>in Law,</w:t>
      </w:r>
      <w:r>
        <w:rPr>
          <w:rFonts w:cstheme="minorHAnsi"/>
          <w:sz w:val="28"/>
          <w:szCs w:val="28"/>
        </w:rPr>
        <w:t>”</w:t>
      </w:r>
      <w:r w:rsidR="003969FC" w:rsidRPr="00336A4A">
        <w:rPr>
          <w:rFonts w:cstheme="minorHAnsi"/>
          <w:sz w:val="28"/>
          <w:szCs w:val="28"/>
        </w:rPr>
        <w:t xml:space="preserve"> Judges or Magistrates take on an administrative role, with no summary judgement powers. Whereas, the Jury, a/k/a Tribunal of 12 People, is the final arbitrator deciding the facts, law and remedy with the power of nullification and mercy. This is called a </w:t>
      </w:r>
      <w:r>
        <w:rPr>
          <w:rFonts w:cstheme="minorHAnsi"/>
          <w:sz w:val="28"/>
          <w:szCs w:val="28"/>
        </w:rPr>
        <w:t>‘</w:t>
      </w:r>
      <w:r w:rsidR="003969FC" w:rsidRPr="00336A4A">
        <w:rPr>
          <w:rFonts w:cstheme="minorHAnsi"/>
          <w:sz w:val="28"/>
          <w:szCs w:val="28"/>
        </w:rPr>
        <w:t>court of record</w:t>
      </w:r>
      <w:r>
        <w:rPr>
          <w:rFonts w:cstheme="minorHAnsi"/>
          <w:sz w:val="28"/>
          <w:szCs w:val="28"/>
        </w:rPr>
        <w:t>’</w:t>
      </w:r>
      <w:r w:rsidR="003969FC" w:rsidRPr="00336A4A">
        <w:rPr>
          <w:rFonts w:cstheme="minorHAnsi"/>
          <w:sz w:val="28"/>
          <w:szCs w:val="28"/>
        </w:rPr>
        <w:t xml:space="preserve"> from which there is no appeal, as we read:</w:t>
      </w:r>
    </w:p>
    <w:p w:rsidR="003969FC" w:rsidRPr="00336A4A" w:rsidRDefault="00BE3CB9" w:rsidP="003969FC">
      <w:pPr>
        <w:autoSpaceDE w:val="0"/>
        <w:autoSpaceDN w:val="0"/>
        <w:adjustRightInd w:val="0"/>
        <w:spacing w:line="240" w:lineRule="auto"/>
        <w:ind w:left="720" w:right="576"/>
        <w:jc w:val="both"/>
        <w:rPr>
          <w:rFonts w:cstheme="minorHAnsi"/>
          <w:sz w:val="28"/>
          <w:szCs w:val="28"/>
        </w:rPr>
      </w:pPr>
      <w:r>
        <w:rPr>
          <w:rFonts w:cstheme="minorHAnsi"/>
          <w:sz w:val="28"/>
          <w:szCs w:val="28"/>
        </w:rPr>
        <w:t>“</w:t>
      </w:r>
      <w:r w:rsidR="003969FC" w:rsidRPr="00336A4A">
        <w:rPr>
          <w:rFonts w:cstheme="minorHAnsi"/>
          <w:i/>
          <w:sz w:val="28"/>
          <w:szCs w:val="28"/>
        </w:rPr>
        <w:t xml:space="preserve">The decisions of a superior court may only be challenged in a court of appeal. The decisions of an inferior court are subject to collateral attack. In other words, </w:t>
      </w:r>
      <w:r w:rsidR="003969FC" w:rsidRPr="00336A4A">
        <w:rPr>
          <w:rFonts w:cstheme="minorHAnsi"/>
          <w:i/>
          <w:sz w:val="28"/>
          <w:szCs w:val="28"/>
          <w:u w:val="single"/>
        </w:rPr>
        <w:t>in a superior court one may sue an inferior court directly, rather than resort to appeal to an appellate court</w:t>
      </w:r>
      <w:r w:rsidR="003969FC" w:rsidRPr="00336A4A">
        <w:rPr>
          <w:rFonts w:cstheme="minorHAnsi"/>
          <w:i/>
          <w:sz w:val="28"/>
          <w:szCs w:val="28"/>
        </w:rPr>
        <w:t xml:space="preserve">. </w:t>
      </w:r>
      <w:r w:rsidR="003969FC" w:rsidRPr="00336A4A">
        <w:rPr>
          <w:rFonts w:cstheme="minorHAnsi"/>
          <w:i/>
          <w:sz w:val="28"/>
          <w:szCs w:val="28"/>
          <w:u w:val="single"/>
        </w:rPr>
        <w:t>Decision of a court of record may not be appealed. It is binding on ALL other courts</w:t>
      </w:r>
      <w:r w:rsidR="003969FC" w:rsidRPr="00336A4A">
        <w:rPr>
          <w:rFonts w:cstheme="minorHAnsi"/>
          <w:i/>
          <w:sz w:val="28"/>
          <w:szCs w:val="28"/>
        </w:rPr>
        <w:t>. However, no statutory or constitutional court (whether it be an appellate or Supreme Court) can second guess the judgment of a court of record. “</w:t>
      </w:r>
      <w:r w:rsidR="003969FC" w:rsidRPr="00336A4A">
        <w:rPr>
          <w:rFonts w:cstheme="minorHAnsi"/>
          <w:i/>
          <w:sz w:val="28"/>
          <w:szCs w:val="28"/>
          <w:u w:val="single"/>
        </w:rPr>
        <w:t xml:space="preserve">The judgment of a court of record, whose jurisdiction is final, is as conclusive on </w:t>
      </w:r>
      <w:proofErr w:type="gramStart"/>
      <w:r w:rsidR="003969FC" w:rsidRPr="00336A4A">
        <w:rPr>
          <w:rFonts w:cstheme="minorHAnsi"/>
          <w:i/>
          <w:sz w:val="28"/>
          <w:szCs w:val="28"/>
          <w:u w:val="single"/>
        </w:rPr>
        <w:t>all the</w:t>
      </w:r>
      <w:proofErr w:type="gramEnd"/>
      <w:r w:rsidR="003969FC" w:rsidRPr="00336A4A">
        <w:rPr>
          <w:rFonts w:cstheme="minorHAnsi"/>
          <w:i/>
          <w:sz w:val="28"/>
          <w:szCs w:val="28"/>
          <w:u w:val="single"/>
        </w:rPr>
        <w:t xml:space="preserve"> world as the judgment of this court would be</w:t>
      </w:r>
      <w:r w:rsidR="003969FC" w:rsidRPr="00336A4A">
        <w:rPr>
          <w:rFonts w:cstheme="minorHAnsi"/>
          <w:i/>
          <w:sz w:val="28"/>
          <w:szCs w:val="28"/>
        </w:rPr>
        <w:t>. It is as conclusive on this court as it is on other courts. It puts an end to inquiry concerning the fact, by deciding it</w:t>
      </w:r>
      <w:r w:rsidR="003969FC" w:rsidRPr="00336A4A">
        <w:rPr>
          <w:rFonts w:cstheme="minorHAnsi"/>
          <w:sz w:val="28"/>
          <w:szCs w:val="28"/>
        </w:rPr>
        <w:t>.</w:t>
      </w:r>
      <w:r>
        <w:rPr>
          <w:rFonts w:cstheme="minorHAnsi"/>
          <w:sz w:val="28"/>
          <w:szCs w:val="28"/>
        </w:rPr>
        <w:t>”</w:t>
      </w:r>
      <w:r>
        <w:rPr>
          <w:rStyle w:val="FootnoteReference"/>
          <w:rFonts w:cstheme="minorHAnsi"/>
          <w:sz w:val="28"/>
          <w:szCs w:val="28"/>
        </w:rPr>
        <w:footnoteReference w:id="23"/>
      </w:r>
    </w:p>
    <w:p w:rsidR="003969FC" w:rsidRPr="00336A4A" w:rsidRDefault="00AC5EC5" w:rsidP="003969FC">
      <w:pPr>
        <w:pStyle w:val="FootnoteText"/>
        <w:spacing w:after="200"/>
        <w:jc w:val="both"/>
        <w:rPr>
          <w:rFonts w:asciiTheme="minorHAnsi" w:hAnsiTheme="minorHAnsi" w:cstheme="minorHAnsi"/>
          <w:sz w:val="28"/>
          <w:szCs w:val="28"/>
        </w:rPr>
      </w:pPr>
      <w:r>
        <w:rPr>
          <w:rFonts w:asciiTheme="minorHAnsi" w:hAnsiTheme="minorHAnsi" w:cstheme="minorHAnsi"/>
          <w:sz w:val="28"/>
          <w:szCs w:val="28"/>
        </w:rPr>
        <w:t>“</w:t>
      </w:r>
      <w:r w:rsidR="003969FC" w:rsidRPr="00336A4A">
        <w:rPr>
          <w:rFonts w:asciiTheme="minorHAnsi" w:hAnsiTheme="minorHAnsi" w:cstheme="minorHAnsi"/>
          <w:sz w:val="28"/>
          <w:szCs w:val="28"/>
        </w:rPr>
        <w:t>Under our system of government upon the individuality and intelligence of the citizen, the state does not claim to control him/her, except as his/her conduct to others, leaving him/her the sole judge as to all that affects himself/herself.</w:t>
      </w:r>
      <w:r>
        <w:rPr>
          <w:rFonts w:asciiTheme="minorHAnsi" w:hAnsiTheme="minorHAnsi" w:cstheme="minorHAnsi"/>
          <w:sz w:val="28"/>
          <w:szCs w:val="28"/>
        </w:rPr>
        <w:t>”</w:t>
      </w:r>
      <w:r w:rsidR="003969FC" w:rsidRPr="00336A4A">
        <w:rPr>
          <w:rStyle w:val="FootnoteReference"/>
          <w:rFonts w:asciiTheme="minorHAnsi" w:hAnsiTheme="minorHAnsi" w:cstheme="minorHAnsi"/>
          <w:sz w:val="28"/>
          <w:szCs w:val="28"/>
        </w:rPr>
        <w:footnoteReference w:id="24"/>
      </w:r>
      <w:r w:rsidR="003969FC" w:rsidRPr="00336A4A">
        <w:rPr>
          <w:rFonts w:asciiTheme="minorHAnsi" w:hAnsiTheme="minorHAnsi" w:cstheme="minorHAnsi"/>
          <w:sz w:val="28"/>
          <w:szCs w:val="28"/>
        </w:rPr>
        <w:t xml:space="preserve"> </w:t>
      </w:r>
      <w:r>
        <w:rPr>
          <w:rFonts w:asciiTheme="minorHAnsi" w:hAnsiTheme="minorHAnsi" w:cstheme="minorHAnsi"/>
          <w:sz w:val="28"/>
          <w:szCs w:val="28"/>
        </w:rPr>
        <w:t>“</w:t>
      </w:r>
      <w:r w:rsidR="003969FC" w:rsidRPr="00336A4A">
        <w:rPr>
          <w:rFonts w:asciiTheme="minorHAnsi" w:hAnsiTheme="minorHAnsi" w:cstheme="minorHAnsi"/>
          <w:sz w:val="28"/>
          <w:szCs w:val="28"/>
        </w:rPr>
        <w:t>All laws, rules and practices which are repugnant to the Constitution are null and void.</w:t>
      </w:r>
      <w:r>
        <w:rPr>
          <w:rFonts w:asciiTheme="minorHAnsi" w:hAnsiTheme="minorHAnsi" w:cstheme="minorHAnsi"/>
          <w:sz w:val="28"/>
          <w:szCs w:val="28"/>
        </w:rPr>
        <w:t>”</w:t>
      </w:r>
      <w:r w:rsidR="003969FC" w:rsidRPr="00336A4A">
        <w:rPr>
          <w:rStyle w:val="FootnoteReference"/>
          <w:rFonts w:asciiTheme="minorHAnsi" w:hAnsiTheme="minorHAnsi" w:cstheme="minorHAnsi"/>
          <w:sz w:val="28"/>
          <w:szCs w:val="28"/>
        </w:rPr>
        <w:footnoteReference w:id="25"/>
      </w:r>
      <w:r w:rsidR="003969FC" w:rsidRPr="00336A4A">
        <w:rPr>
          <w:rFonts w:asciiTheme="minorHAnsi" w:hAnsiTheme="minorHAnsi" w:cstheme="minorHAnsi"/>
          <w:sz w:val="28"/>
          <w:szCs w:val="28"/>
        </w:rPr>
        <w:t xml:space="preserve"> </w:t>
      </w:r>
      <w:r>
        <w:rPr>
          <w:rFonts w:asciiTheme="minorHAnsi" w:hAnsiTheme="minorHAnsi" w:cstheme="minorHAnsi"/>
          <w:sz w:val="28"/>
          <w:szCs w:val="28"/>
        </w:rPr>
        <w:t>“</w:t>
      </w:r>
      <w:r w:rsidR="003969FC" w:rsidRPr="00336A4A">
        <w:rPr>
          <w:rFonts w:asciiTheme="minorHAnsi" w:hAnsiTheme="minorHAnsi" w:cstheme="minorHAnsi"/>
          <w:sz w:val="28"/>
          <w:szCs w:val="28"/>
        </w:rPr>
        <w:t xml:space="preserve">Every man is independent of all laws, except those prescribed by nature. He is not bound by any </w:t>
      </w:r>
      <w:r w:rsidR="003969FC" w:rsidRPr="00336A4A">
        <w:rPr>
          <w:rFonts w:asciiTheme="minorHAnsi" w:hAnsiTheme="minorHAnsi" w:cstheme="minorHAnsi"/>
          <w:sz w:val="28"/>
          <w:szCs w:val="28"/>
        </w:rPr>
        <w:lastRenderedPageBreak/>
        <w:t>institutions formed by his fellowman without his consent.</w:t>
      </w:r>
      <w:r>
        <w:rPr>
          <w:rFonts w:asciiTheme="minorHAnsi" w:hAnsiTheme="minorHAnsi" w:cstheme="minorHAnsi"/>
          <w:sz w:val="28"/>
          <w:szCs w:val="28"/>
        </w:rPr>
        <w:t>”</w:t>
      </w:r>
      <w:r w:rsidR="003969FC" w:rsidRPr="00336A4A">
        <w:rPr>
          <w:rStyle w:val="FootnoteReference"/>
          <w:rFonts w:asciiTheme="minorHAnsi" w:hAnsiTheme="minorHAnsi" w:cstheme="minorHAnsi"/>
          <w:sz w:val="28"/>
          <w:szCs w:val="28"/>
        </w:rPr>
        <w:footnoteReference w:id="26"/>
      </w:r>
      <w:r w:rsidR="003969FC" w:rsidRPr="00336A4A">
        <w:rPr>
          <w:rFonts w:asciiTheme="minorHAnsi" w:hAnsiTheme="minorHAnsi" w:cstheme="minorHAnsi"/>
          <w:sz w:val="28"/>
          <w:szCs w:val="28"/>
        </w:rPr>
        <w:t xml:space="preserve"> “Law is that which is laid down, ordained, or established.”</w:t>
      </w:r>
      <w:r w:rsidR="003969FC" w:rsidRPr="00336A4A">
        <w:rPr>
          <w:rStyle w:val="FootnoteReference"/>
          <w:rFonts w:asciiTheme="minorHAnsi" w:hAnsiTheme="minorHAnsi" w:cstheme="minorHAnsi"/>
          <w:sz w:val="28"/>
          <w:szCs w:val="28"/>
        </w:rPr>
        <w:footnoteReference w:id="27"/>
      </w:r>
    </w:p>
    <w:p w:rsidR="003969FC" w:rsidRPr="00336A4A" w:rsidRDefault="003969FC" w:rsidP="003969FC">
      <w:pPr>
        <w:pStyle w:val="FootnoteText"/>
        <w:spacing w:after="200"/>
        <w:jc w:val="both"/>
        <w:rPr>
          <w:rFonts w:asciiTheme="minorHAnsi" w:hAnsiTheme="minorHAnsi" w:cstheme="minorHAnsi"/>
          <w:sz w:val="28"/>
          <w:szCs w:val="28"/>
        </w:rPr>
      </w:pPr>
      <w:r w:rsidRPr="00336A4A">
        <w:rPr>
          <w:rFonts w:asciiTheme="minorHAnsi" w:hAnsiTheme="minorHAnsi" w:cstheme="minorHAnsi"/>
          <w:sz w:val="28"/>
          <w:szCs w:val="28"/>
        </w:rPr>
        <w:t>We the people ordained</w:t>
      </w:r>
      <w:r w:rsidRPr="00336A4A">
        <w:rPr>
          <w:rFonts w:asciiTheme="minorHAnsi" w:hAnsiTheme="minorHAnsi" w:cstheme="minorHAnsi"/>
          <w:b/>
          <w:smallCaps/>
          <w:sz w:val="28"/>
          <w:szCs w:val="28"/>
        </w:rPr>
        <w:t xml:space="preserve"> </w:t>
      </w:r>
      <w:r w:rsidRPr="00336A4A">
        <w:rPr>
          <w:rFonts w:asciiTheme="minorHAnsi" w:hAnsiTheme="minorHAnsi" w:cstheme="minorHAnsi"/>
          <w:sz w:val="28"/>
          <w:szCs w:val="28"/>
        </w:rPr>
        <w:t>and established the Constitution for the United States of America.</w:t>
      </w:r>
      <w:r w:rsidRPr="00336A4A">
        <w:rPr>
          <w:rStyle w:val="FootnoteReference"/>
          <w:rFonts w:asciiTheme="minorHAnsi" w:hAnsiTheme="minorHAnsi" w:cstheme="minorHAnsi"/>
          <w:sz w:val="28"/>
          <w:szCs w:val="28"/>
        </w:rPr>
        <w:footnoteReference w:id="28"/>
      </w:r>
      <w:r w:rsidRPr="00336A4A">
        <w:rPr>
          <w:rFonts w:asciiTheme="minorHAnsi" w:hAnsiTheme="minorHAnsi" w:cstheme="minorHAnsi"/>
          <w:sz w:val="28"/>
          <w:szCs w:val="28"/>
        </w:rPr>
        <w:t xml:space="preserve"> We the People vested Congress to make law via Article I Section 8.</w:t>
      </w:r>
      <w:r w:rsidRPr="00336A4A">
        <w:rPr>
          <w:rStyle w:val="FootnoteReference"/>
          <w:rFonts w:asciiTheme="minorHAnsi" w:hAnsiTheme="minorHAnsi" w:cstheme="minorHAnsi"/>
          <w:sz w:val="28"/>
          <w:szCs w:val="28"/>
        </w:rPr>
        <w:footnoteReference w:id="29"/>
      </w:r>
      <w:r w:rsidRPr="00336A4A">
        <w:rPr>
          <w:rFonts w:asciiTheme="minorHAnsi" w:hAnsiTheme="minorHAnsi" w:cstheme="minorHAnsi"/>
          <w:sz w:val="28"/>
          <w:szCs w:val="28"/>
        </w:rPr>
        <w:t xml:space="preserve"> We the People did not vest Congress with law making powers to control our behavior. We the People are above the Constitution and all legislated law, whereas government authorities are under the Constitution. We the People are subject only to the Laws of Nature and of Nature's God.</w:t>
      </w:r>
      <w:r w:rsidRPr="00336A4A">
        <w:rPr>
          <w:rStyle w:val="FootnoteReference"/>
          <w:rFonts w:asciiTheme="minorHAnsi" w:hAnsiTheme="minorHAnsi" w:cstheme="minorHAnsi"/>
          <w:sz w:val="28"/>
          <w:szCs w:val="28"/>
        </w:rPr>
        <w:footnoteReference w:id="30"/>
      </w:r>
      <w:r w:rsidRPr="00336A4A">
        <w:rPr>
          <w:rFonts w:asciiTheme="minorHAnsi" w:hAnsiTheme="minorHAnsi" w:cstheme="minorHAnsi"/>
          <w:sz w:val="28"/>
          <w:szCs w:val="28"/>
        </w:rPr>
        <w:t xml:space="preserve"> “All codes, rules, and regulations are for government authorities only, not human/Creators in accordance with God's laws. All codes, rules, and regulations are unconstitutional and lacking due process….”</w:t>
      </w:r>
      <w:r w:rsidRPr="00336A4A">
        <w:rPr>
          <w:rStyle w:val="FootnoteReference"/>
          <w:rFonts w:asciiTheme="minorHAnsi" w:hAnsiTheme="minorHAnsi" w:cstheme="minorHAnsi"/>
          <w:sz w:val="28"/>
          <w:szCs w:val="28"/>
        </w:rPr>
        <w:footnoteReference w:id="31"/>
      </w:r>
      <w:r w:rsidRPr="00336A4A">
        <w:rPr>
          <w:rFonts w:asciiTheme="minorHAnsi" w:hAnsiTheme="minorHAnsi" w:cstheme="minorHAnsi"/>
          <w:sz w:val="28"/>
          <w:szCs w:val="28"/>
        </w:rPr>
        <w:t xml:space="preserve"> The phrase “at Law” is used to point out that a thing is to be done according to the course of the common law. It is distinguished from a proceeding in equity.</w:t>
      </w:r>
      <w:r w:rsidRPr="00336A4A">
        <w:rPr>
          <w:rStyle w:val="FootnoteReference"/>
          <w:rFonts w:asciiTheme="minorHAnsi" w:hAnsiTheme="minorHAnsi" w:cstheme="minorHAnsi"/>
          <w:sz w:val="28"/>
          <w:szCs w:val="28"/>
        </w:rPr>
        <w:footnoteReference w:id="32"/>
      </w:r>
      <w:r w:rsidRPr="00336A4A">
        <w:rPr>
          <w:rFonts w:asciiTheme="minorHAnsi" w:hAnsiTheme="minorHAnsi" w:cstheme="minorHAnsi"/>
          <w:sz w:val="28"/>
          <w:szCs w:val="28"/>
        </w:rPr>
        <w:t xml:space="preserve"> “All laws, rules and practices which are repugnant to the Constitution are null and void.”</w:t>
      </w:r>
      <w:r w:rsidRPr="00336A4A">
        <w:rPr>
          <w:rStyle w:val="FootnoteReference"/>
          <w:rFonts w:asciiTheme="minorHAnsi" w:hAnsiTheme="minorHAnsi" w:cstheme="minorHAnsi"/>
          <w:sz w:val="28"/>
          <w:szCs w:val="28"/>
        </w:rPr>
        <w:footnoteReference w:id="33"/>
      </w:r>
      <w:r w:rsidRPr="00336A4A">
        <w:rPr>
          <w:rFonts w:asciiTheme="minorHAnsi" w:hAnsiTheme="minorHAnsi" w:cstheme="minorHAnsi"/>
          <w:sz w:val="28"/>
          <w:szCs w:val="28"/>
        </w:rPr>
        <w:t xml:space="preserve"> </w:t>
      </w:r>
    </w:p>
    <w:p w:rsidR="003969FC" w:rsidRPr="00336A4A" w:rsidRDefault="003969FC" w:rsidP="003969FC">
      <w:pPr>
        <w:spacing w:line="240" w:lineRule="auto"/>
        <w:jc w:val="both"/>
        <w:rPr>
          <w:rFonts w:cstheme="minorHAnsi"/>
          <w:sz w:val="28"/>
          <w:szCs w:val="28"/>
        </w:rPr>
      </w:pPr>
      <w:r w:rsidRPr="00336A4A">
        <w:rPr>
          <w:rFonts w:cstheme="minorHAnsi"/>
          <w:sz w:val="28"/>
          <w:szCs w:val="28"/>
        </w:rPr>
        <w:t>“Sovereignty</w:t>
      </w:r>
      <w:r w:rsidRPr="00336A4A">
        <w:rPr>
          <w:rStyle w:val="FootnoteReference"/>
          <w:rFonts w:cstheme="minorHAnsi"/>
          <w:sz w:val="28"/>
          <w:szCs w:val="28"/>
        </w:rPr>
        <w:footnoteReference w:id="34"/>
      </w:r>
      <w:r w:rsidRPr="00336A4A">
        <w:rPr>
          <w:rFonts w:cstheme="minorHAnsi"/>
          <w:sz w:val="28"/>
          <w:szCs w:val="28"/>
        </w:rPr>
        <w:t xml:space="preserve"> itself is, of course, not subject to law, for it is the author and source of law; but in our system, while sovereign powers are delegated to the agencies of government, sovereignty itself remains with the people, by whom and for whom all government exists and acts And the law is the definition and limitation of power.” ... “For, the very idea that man may be compelled to hold his life, or the means of living, or any material right essential to the enjoyment of life, at the mere will of another, seems to be intolerable in any country where freedom prevails, as being the essence of slavery itself.”</w:t>
      </w:r>
      <w:r w:rsidRPr="00336A4A">
        <w:rPr>
          <w:rStyle w:val="FootnoteReference"/>
          <w:rFonts w:cstheme="minorHAnsi"/>
          <w:sz w:val="28"/>
          <w:szCs w:val="28"/>
        </w:rPr>
        <w:footnoteReference w:id="35"/>
      </w:r>
    </w:p>
    <w:p w:rsidR="003969FC" w:rsidRPr="00336A4A" w:rsidRDefault="003969FC" w:rsidP="003969FC">
      <w:pPr>
        <w:spacing w:line="240" w:lineRule="auto"/>
        <w:jc w:val="both"/>
        <w:rPr>
          <w:rFonts w:cstheme="minorHAnsi"/>
          <w:sz w:val="28"/>
          <w:szCs w:val="28"/>
        </w:rPr>
      </w:pPr>
      <w:r w:rsidRPr="00336A4A">
        <w:rPr>
          <w:rFonts w:cstheme="minorHAnsi"/>
          <w:sz w:val="28"/>
          <w:szCs w:val="28"/>
        </w:rPr>
        <w:t>The authority of the legislature is limited and defined under Article I of the Constitution</w:t>
      </w:r>
      <w:r w:rsidR="00AC5EC5">
        <w:rPr>
          <w:rFonts w:cstheme="minorHAnsi"/>
          <w:sz w:val="28"/>
          <w:szCs w:val="28"/>
        </w:rPr>
        <w:t>.</w:t>
      </w:r>
      <w:r w:rsidRPr="00336A4A">
        <w:rPr>
          <w:rFonts w:cstheme="minorHAnsi"/>
          <w:sz w:val="28"/>
          <w:szCs w:val="28"/>
        </w:rPr>
        <w:t xml:space="preserve"> </w:t>
      </w:r>
      <w:r w:rsidR="00AC5EC5">
        <w:rPr>
          <w:rFonts w:cstheme="minorHAnsi"/>
          <w:sz w:val="28"/>
          <w:szCs w:val="28"/>
        </w:rPr>
        <w:t xml:space="preserve">The </w:t>
      </w:r>
      <w:r w:rsidRPr="00336A4A">
        <w:rPr>
          <w:rFonts w:cstheme="minorHAnsi"/>
          <w:sz w:val="28"/>
          <w:szCs w:val="28"/>
        </w:rPr>
        <w:t>authority of the executive is limited and defined under Article II of the Constitution</w:t>
      </w:r>
      <w:r w:rsidR="00AC5EC5">
        <w:rPr>
          <w:rFonts w:cstheme="minorHAnsi"/>
          <w:sz w:val="28"/>
          <w:szCs w:val="28"/>
        </w:rPr>
        <w:t>.</w:t>
      </w:r>
      <w:r w:rsidRPr="00336A4A">
        <w:rPr>
          <w:rFonts w:cstheme="minorHAnsi"/>
          <w:sz w:val="28"/>
          <w:szCs w:val="28"/>
        </w:rPr>
        <w:t xml:space="preserve"> </w:t>
      </w:r>
      <w:r w:rsidR="00AC5EC5">
        <w:rPr>
          <w:rFonts w:cstheme="minorHAnsi"/>
          <w:sz w:val="28"/>
          <w:szCs w:val="28"/>
        </w:rPr>
        <w:t>A</w:t>
      </w:r>
      <w:r w:rsidRPr="00336A4A">
        <w:rPr>
          <w:rFonts w:cstheme="minorHAnsi"/>
          <w:sz w:val="28"/>
          <w:szCs w:val="28"/>
        </w:rPr>
        <w:t>nd</w:t>
      </w:r>
      <w:r w:rsidR="00AC5EC5">
        <w:rPr>
          <w:rFonts w:cstheme="minorHAnsi"/>
          <w:sz w:val="28"/>
          <w:szCs w:val="28"/>
        </w:rPr>
        <w:t>,</w:t>
      </w:r>
      <w:r w:rsidRPr="00336A4A">
        <w:rPr>
          <w:rFonts w:cstheme="minorHAnsi"/>
          <w:sz w:val="28"/>
          <w:szCs w:val="28"/>
        </w:rPr>
        <w:t xml:space="preserve"> the authority of the judiciary is limited and defined under Article III of the Constitution. </w:t>
      </w:r>
    </w:p>
    <w:p w:rsidR="003969FC" w:rsidRPr="00336A4A" w:rsidRDefault="003969FC" w:rsidP="003969FC">
      <w:pPr>
        <w:spacing w:line="240" w:lineRule="auto"/>
        <w:jc w:val="center"/>
        <w:rPr>
          <w:rFonts w:cstheme="minorHAnsi"/>
          <w:b/>
          <w:sz w:val="28"/>
          <w:szCs w:val="28"/>
        </w:rPr>
      </w:pPr>
      <w:r w:rsidRPr="00336A4A">
        <w:rPr>
          <w:rFonts w:cstheme="minorHAnsi"/>
          <w:b/>
          <w:sz w:val="28"/>
          <w:szCs w:val="28"/>
        </w:rPr>
        <w:lastRenderedPageBreak/>
        <w:t>NATURAL LAW</w:t>
      </w:r>
    </w:p>
    <w:p w:rsidR="003969FC" w:rsidRPr="00336A4A" w:rsidRDefault="003969FC" w:rsidP="003969FC">
      <w:pPr>
        <w:spacing w:line="240" w:lineRule="auto"/>
        <w:jc w:val="both"/>
        <w:rPr>
          <w:rFonts w:cstheme="minorHAnsi"/>
          <w:sz w:val="28"/>
          <w:szCs w:val="28"/>
        </w:rPr>
      </w:pPr>
      <w:r w:rsidRPr="00336A4A">
        <w:rPr>
          <w:rFonts w:cstheme="minorHAnsi"/>
          <w:sz w:val="28"/>
          <w:szCs w:val="28"/>
          <w:u w:val="single"/>
        </w:rPr>
        <w:t>The only Laws that apply to We the People are the Laws of Nature and of Nature's God of which we</w:t>
      </w:r>
      <w:r w:rsidRPr="00336A4A">
        <w:rPr>
          <w:rFonts w:cstheme="minorHAnsi"/>
          <w:sz w:val="28"/>
          <w:szCs w:val="28"/>
        </w:rPr>
        <w:t xml:space="preserve"> are entitled. We the People have declared in our founding document that, “We hold these truths to be self-evident, that all men are created equal, that they are endowed by their Creator with certain unalienable Rights, that among these are Life, Liberty and the pursuit of Happiness…. That to secure these rights, Governments are instituted among Men, deriving their just powers from the consent of the governed.”</w:t>
      </w:r>
      <w:r w:rsidRPr="00336A4A">
        <w:rPr>
          <w:rStyle w:val="FootnoteReference"/>
          <w:rFonts w:cstheme="minorHAnsi"/>
          <w:sz w:val="28"/>
          <w:szCs w:val="28"/>
        </w:rPr>
        <w:footnoteReference w:id="36"/>
      </w:r>
      <w:r w:rsidRPr="00336A4A">
        <w:rPr>
          <w:rFonts w:cstheme="minorHAnsi"/>
          <w:sz w:val="28"/>
          <w:szCs w:val="28"/>
        </w:rPr>
        <w:t xml:space="preserve"> </w:t>
      </w:r>
      <w:r w:rsidR="00E86D6E">
        <w:rPr>
          <w:rFonts w:cstheme="minorHAnsi"/>
          <w:sz w:val="28"/>
          <w:szCs w:val="28"/>
        </w:rPr>
        <w:t>“</w:t>
      </w:r>
      <w:r w:rsidRPr="00336A4A">
        <w:rPr>
          <w:rFonts w:cstheme="minorHAnsi"/>
          <w:sz w:val="28"/>
          <w:szCs w:val="28"/>
        </w:rPr>
        <w:t>Where rights secured by the Constitution are involved, there can be no rule making or legislation which would abrogate them.</w:t>
      </w:r>
      <w:r w:rsidR="00E86D6E">
        <w:rPr>
          <w:rFonts w:cstheme="minorHAnsi"/>
          <w:sz w:val="28"/>
          <w:szCs w:val="28"/>
        </w:rPr>
        <w:t>”</w:t>
      </w:r>
      <w:r w:rsidRPr="00336A4A">
        <w:rPr>
          <w:rStyle w:val="FootnoteReference"/>
          <w:rFonts w:cstheme="minorHAnsi"/>
          <w:sz w:val="28"/>
          <w:szCs w:val="28"/>
        </w:rPr>
        <w:footnoteReference w:id="37"/>
      </w:r>
      <w:r w:rsidRPr="00336A4A">
        <w:rPr>
          <w:rFonts w:cstheme="minorHAnsi"/>
          <w:sz w:val="28"/>
          <w:szCs w:val="28"/>
        </w:rPr>
        <w:t xml:space="preserve"> US Titles 18 and 26, when applied upon We the People, are “null and void.”</w:t>
      </w:r>
      <w:r w:rsidRPr="00336A4A">
        <w:rPr>
          <w:rStyle w:val="FootnoteReference"/>
          <w:rFonts w:cstheme="minorHAnsi"/>
          <w:sz w:val="28"/>
          <w:szCs w:val="28"/>
        </w:rPr>
        <w:footnoteReference w:id="38"/>
      </w:r>
      <w:r w:rsidRPr="00336A4A">
        <w:rPr>
          <w:rFonts w:cstheme="minorHAnsi"/>
          <w:sz w:val="28"/>
          <w:szCs w:val="28"/>
        </w:rPr>
        <w:t xml:space="preserve"> Congress can make no law or rule to control the behavior of </w:t>
      </w:r>
      <w:proofErr w:type="gramStart"/>
      <w:r w:rsidRPr="00336A4A">
        <w:rPr>
          <w:rFonts w:cstheme="minorHAnsi"/>
          <w:sz w:val="28"/>
          <w:szCs w:val="28"/>
        </w:rPr>
        <w:t>We</w:t>
      </w:r>
      <w:proofErr w:type="gramEnd"/>
      <w:r w:rsidRPr="00336A4A">
        <w:rPr>
          <w:rFonts w:cstheme="minorHAnsi"/>
          <w:sz w:val="28"/>
          <w:szCs w:val="28"/>
        </w:rPr>
        <w:t xml:space="preserve"> the People. </w:t>
      </w:r>
    </w:p>
    <w:p w:rsidR="003969FC" w:rsidRPr="00336A4A" w:rsidRDefault="003969FC" w:rsidP="003969FC">
      <w:pPr>
        <w:spacing w:line="240" w:lineRule="auto"/>
        <w:jc w:val="both"/>
        <w:rPr>
          <w:rFonts w:cstheme="minorHAnsi"/>
          <w:sz w:val="28"/>
          <w:szCs w:val="28"/>
        </w:rPr>
      </w:pPr>
      <w:r w:rsidRPr="00336A4A">
        <w:rPr>
          <w:rFonts w:cstheme="minorHAnsi"/>
          <w:b/>
          <w:smallCaps/>
          <w:sz w:val="28"/>
          <w:szCs w:val="28"/>
        </w:rPr>
        <w:t xml:space="preserve">Nature’s Law </w:t>
      </w:r>
      <w:r w:rsidRPr="00336A4A">
        <w:rPr>
          <w:rFonts w:cstheme="minorHAnsi"/>
          <w:sz w:val="28"/>
          <w:szCs w:val="28"/>
        </w:rPr>
        <w:t>is personified in the following:</w:t>
      </w:r>
    </w:p>
    <w:p w:rsidR="00E830E6" w:rsidRPr="00E830E6" w:rsidRDefault="003969FC" w:rsidP="00E830E6">
      <w:pPr>
        <w:pStyle w:val="ListParagraph"/>
        <w:numPr>
          <w:ilvl w:val="0"/>
          <w:numId w:val="3"/>
        </w:numPr>
        <w:spacing w:line="240" w:lineRule="auto"/>
        <w:ind w:left="360"/>
        <w:jc w:val="both"/>
        <w:rPr>
          <w:rFonts w:asciiTheme="minorHAnsi" w:hAnsiTheme="minorHAnsi" w:cstheme="minorHAnsi"/>
          <w:szCs w:val="28"/>
        </w:rPr>
      </w:pPr>
      <w:r w:rsidRPr="00E830E6">
        <w:rPr>
          <w:rFonts w:cstheme="minorHAnsi"/>
          <w:szCs w:val="28"/>
        </w:rPr>
        <w:t xml:space="preserve">“But this shall be the covenant that I will make with the house of Israel; </w:t>
      </w:r>
      <w:proofErr w:type="gramStart"/>
      <w:r w:rsidRPr="00E830E6">
        <w:rPr>
          <w:rFonts w:cstheme="minorHAnsi"/>
          <w:szCs w:val="28"/>
        </w:rPr>
        <w:t>After</w:t>
      </w:r>
      <w:proofErr w:type="gramEnd"/>
      <w:r w:rsidRPr="00E830E6">
        <w:rPr>
          <w:rFonts w:cstheme="minorHAnsi"/>
          <w:szCs w:val="28"/>
        </w:rPr>
        <w:t xml:space="preserve"> those days, saith the LORD, I will put my law in their inward parts, and write it in their hearts; and will be their God, and they shall be my people.” </w:t>
      </w:r>
      <w:proofErr w:type="spellStart"/>
      <w:r w:rsidRPr="00E830E6">
        <w:rPr>
          <w:rFonts w:cstheme="minorHAnsi"/>
          <w:szCs w:val="28"/>
        </w:rPr>
        <w:t>Jer</w:t>
      </w:r>
      <w:proofErr w:type="spellEnd"/>
      <w:r w:rsidRPr="00E830E6">
        <w:rPr>
          <w:rFonts w:cstheme="minorHAnsi"/>
          <w:szCs w:val="28"/>
        </w:rPr>
        <w:t xml:space="preserve"> 31:33</w:t>
      </w:r>
    </w:p>
    <w:p w:rsidR="00E830E6" w:rsidRDefault="003969FC" w:rsidP="00E830E6">
      <w:pPr>
        <w:pStyle w:val="ListParagraph"/>
        <w:numPr>
          <w:ilvl w:val="0"/>
          <w:numId w:val="3"/>
        </w:numPr>
        <w:spacing w:line="240" w:lineRule="auto"/>
        <w:ind w:left="360"/>
        <w:jc w:val="both"/>
        <w:rPr>
          <w:rFonts w:asciiTheme="minorHAnsi" w:hAnsiTheme="minorHAnsi" w:cstheme="minorHAnsi"/>
          <w:szCs w:val="28"/>
        </w:rPr>
      </w:pPr>
      <w:r w:rsidRPr="00E830E6">
        <w:rPr>
          <w:rFonts w:asciiTheme="minorHAnsi" w:hAnsiTheme="minorHAnsi" w:cstheme="minorHAnsi"/>
          <w:szCs w:val="28"/>
        </w:rPr>
        <w:t xml:space="preserve">“For when the Gentiles, which have not the law, do by nature the things contained in the law, these, having not the law, are a law unto themselves: Which show the work of the law written in their hearts, their conscience also bearing witness, and their thoughts the mean while accusing or else excusing one another.” </w:t>
      </w:r>
      <w:proofErr w:type="spellStart"/>
      <w:r w:rsidRPr="00E830E6">
        <w:rPr>
          <w:rFonts w:asciiTheme="minorHAnsi" w:hAnsiTheme="minorHAnsi" w:cstheme="minorHAnsi"/>
          <w:szCs w:val="28"/>
        </w:rPr>
        <w:t>Rom</w:t>
      </w:r>
      <w:proofErr w:type="spellEnd"/>
      <w:r w:rsidRPr="00E830E6">
        <w:rPr>
          <w:rFonts w:asciiTheme="minorHAnsi" w:hAnsiTheme="minorHAnsi" w:cstheme="minorHAnsi"/>
          <w:szCs w:val="28"/>
        </w:rPr>
        <w:t xml:space="preserve"> 2:14-15</w:t>
      </w:r>
    </w:p>
    <w:p w:rsidR="003969FC" w:rsidRPr="00E830E6" w:rsidRDefault="003969FC" w:rsidP="00E830E6">
      <w:pPr>
        <w:pStyle w:val="ListParagraph"/>
        <w:numPr>
          <w:ilvl w:val="0"/>
          <w:numId w:val="3"/>
        </w:numPr>
        <w:spacing w:line="240" w:lineRule="auto"/>
        <w:ind w:left="360"/>
        <w:jc w:val="both"/>
        <w:rPr>
          <w:rFonts w:asciiTheme="minorHAnsi" w:hAnsiTheme="minorHAnsi" w:cstheme="minorHAnsi"/>
          <w:szCs w:val="28"/>
        </w:rPr>
      </w:pPr>
      <w:r w:rsidRPr="00E830E6">
        <w:rPr>
          <w:rFonts w:asciiTheme="minorHAnsi" w:hAnsiTheme="minorHAnsi" w:cstheme="minorHAnsi"/>
          <w:szCs w:val="28"/>
        </w:rPr>
        <w:t xml:space="preserve">“For this is the covenant that I will make with the house of Israel after those days, saith the Lord; I will put my laws into their mind, and write them in their hearts: and I will be to them a God, and they shall be to me a people.” </w:t>
      </w:r>
      <w:proofErr w:type="spellStart"/>
      <w:r w:rsidRPr="00E830E6">
        <w:rPr>
          <w:rFonts w:asciiTheme="minorHAnsi" w:hAnsiTheme="minorHAnsi" w:cstheme="minorHAnsi"/>
          <w:szCs w:val="28"/>
        </w:rPr>
        <w:t>Heb</w:t>
      </w:r>
      <w:proofErr w:type="spellEnd"/>
      <w:r w:rsidRPr="00E830E6">
        <w:rPr>
          <w:rFonts w:asciiTheme="minorHAnsi" w:hAnsiTheme="minorHAnsi" w:cstheme="minorHAnsi"/>
          <w:szCs w:val="28"/>
        </w:rPr>
        <w:t xml:space="preserve"> 8:10</w:t>
      </w:r>
    </w:p>
    <w:p w:rsidR="003969FC" w:rsidRPr="00336A4A" w:rsidRDefault="003969FC" w:rsidP="003969FC">
      <w:pPr>
        <w:spacing w:line="240" w:lineRule="auto"/>
        <w:jc w:val="both"/>
        <w:rPr>
          <w:rFonts w:cstheme="minorHAnsi"/>
          <w:sz w:val="28"/>
          <w:szCs w:val="28"/>
        </w:rPr>
      </w:pPr>
      <w:r w:rsidRPr="00336A4A">
        <w:rPr>
          <w:rFonts w:cstheme="minorHAnsi"/>
          <w:sz w:val="28"/>
          <w:szCs w:val="28"/>
        </w:rPr>
        <w:t>Everybody knows when a wrong has been done to another and by examining our conscience as to what remedy might be necessary to satisfy it. Positive law</w:t>
      </w:r>
      <w:r w:rsidR="00E86D6E">
        <w:rPr>
          <w:rFonts w:cstheme="minorHAnsi"/>
          <w:sz w:val="28"/>
          <w:szCs w:val="28"/>
        </w:rPr>
        <w:t>,</w:t>
      </w:r>
      <w:r w:rsidRPr="00336A4A">
        <w:rPr>
          <w:rFonts w:cstheme="minorHAnsi"/>
          <w:sz w:val="28"/>
          <w:szCs w:val="28"/>
        </w:rPr>
        <w:t xml:space="preserve"> a/k/a legislative law</w:t>
      </w:r>
      <w:r w:rsidR="00E86D6E">
        <w:rPr>
          <w:rFonts w:cstheme="minorHAnsi"/>
          <w:sz w:val="28"/>
          <w:szCs w:val="28"/>
        </w:rPr>
        <w:t>,</w:t>
      </w:r>
      <w:r w:rsidRPr="00336A4A">
        <w:rPr>
          <w:rFonts w:cstheme="minorHAnsi"/>
          <w:sz w:val="28"/>
          <w:szCs w:val="28"/>
        </w:rPr>
        <w:t xml:space="preserve"> can never take into account the complexities and differences between each case in Courts of Justice. Only the human heart, contemplating nature’s law, a/k/a common law so called because it is law common onto all, can discern justice. As the twelve bear witness</w:t>
      </w:r>
      <w:r w:rsidRPr="00336A4A">
        <w:rPr>
          <w:rStyle w:val="FootnoteReference"/>
          <w:rFonts w:cstheme="minorHAnsi"/>
          <w:sz w:val="28"/>
          <w:szCs w:val="28"/>
        </w:rPr>
        <w:footnoteReference w:id="39"/>
      </w:r>
      <w:r w:rsidRPr="00336A4A">
        <w:rPr>
          <w:rFonts w:cstheme="minorHAnsi"/>
          <w:sz w:val="28"/>
          <w:szCs w:val="28"/>
        </w:rPr>
        <w:t xml:space="preserve"> to the truth, so a petit jury of twelve bears witness to the truth and its proper remedy. If a jury is conflicted beyond accord, the accused must be set free. For there is no such thing as a hung jury</w:t>
      </w:r>
      <w:r w:rsidR="00E86D6E">
        <w:rPr>
          <w:rFonts w:cstheme="minorHAnsi"/>
          <w:sz w:val="28"/>
          <w:szCs w:val="28"/>
        </w:rPr>
        <w:t>,</w:t>
      </w:r>
      <w:r w:rsidRPr="00336A4A">
        <w:rPr>
          <w:rFonts w:cstheme="minorHAnsi"/>
          <w:sz w:val="28"/>
          <w:szCs w:val="28"/>
        </w:rPr>
        <w:t xml:space="preserve"> for the declaring of a jury hung by one partial state compensated judge who has not had the counseling of eleven other witnesses is a travesty of justice and places the accused in double jeopardy. This allows the state to continue trial after trial until it gets its desired result. Therefore, a jury must convene </w:t>
      </w:r>
      <w:r w:rsidRPr="00336A4A">
        <w:rPr>
          <w:rFonts w:cstheme="minorHAnsi"/>
          <w:sz w:val="28"/>
          <w:szCs w:val="28"/>
        </w:rPr>
        <w:lastRenderedPageBreak/>
        <w:t>and not be given back its liberty until it renders a just decision, which it is its duty to perform.</w:t>
      </w:r>
    </w:p>
    <w:p w:rsidR="003969FC" w:rsidRPr="00336A4A" w:rsidRDefault="003969FC" w:rsidP="003969FC">
      <w:pPr>
        <w:autoSpaceDE w:val="0"/>
        <w:autoSpaceDN w:val="0"/>
        <w:adjustRightInd w:val="0"/>
        <w:spacing w:line="240" w:lineRule="auto"/>
        <w:jc w:val="both"/>
        <w:rPr>
          <w:rFonts w:cstheme="minorHAnsi"/>
          <w:sz w:val="28"/>
          <w:szCs w:val="28"/>
        </w:rPr>
      </w:pPr>
      <w:r w:rsidRPr="00336A4A">
        <w:rPr>
          <w:rFonts w:cstheme="minorHAnsi"/>
          <w:sz w:val="28"/>
          <w:szCs w:val="28"/>
        </w:rPr>
        <w:t>The definition of Law is that which is laid down, ordained, or established. It is “a rule or method according to which phenomena or actions co-exist or follow each other and must be obeyed or be subject to sanctions or legal consequences.”</w:t>
      </w:r>
      <w:r w:rsidRPr="00336A4A">
        <w:rPr>
          <w:rStyle w:val="FootnoteReference"/>
          <w:rFonts w:cstheme="minorHAnsi"/>
          <w:sz w:val="28"/>
          <w:szCs w:val="28"/>
        </w:rPr>
        <w:footnoteReference w:id="40"/>
      </w:r>
      <w:r w:rsidRPr="00336A4A">
        <w:rPr>
          <w:rFonts w:cstheme="minorHAnsi"/>
          <w:sz w:val="28"/>
          <w:szCs w:val="28"/>
        </w:rPr>
        <w:t xml:space="preserve"> In our Republic, </w:t>
      </w:r>
      <w:r w:rsidRPr="00336A4A">
        <w:rPr>
          <w:rFonts w:cstheme="minorHAnsi"/>
          <w:sz w:val="28"/>
          <w:szCs w:val="28"/>
          <w:u w:val="single"/>
        </w:rPr>
        <w:t>Common Law</w:t>
      </w:r>
      <w:r w:rsidRPr="00336A4A">
        <w:rPr>
          <w:rFonts w:cstheme="minorHAnsi"/>
          <w:sz w:val="28"/>
          <w:szCs w:val="28"/>
        </w:rPr>
        <w:t xml:space="preserve">, </w:t>
      </w:r>
      <w:r w:rsidRPr="00336A4A">
        <w:rPr>
          <w:rFonts w:cstheme="minorHAnsi"/>
          <w:sz w:val="28"/>
          <w:szCs w:val="28"/>
          <w:u w:val="single"/>
        </w:rPr>
        <w:t>Equity</w:t>
      </w:r>
      <w:r w:rsidRPr="00336A4A">
        <w:rPr>
          <w:rStyle w:val="FootnoteReference"/>
          <w:rFonts w:cstheme="minorHAnsi"/>
          <w:sz w:val="28"/>
          <w:szCs w:val="28"/>
        </w:rPr>
        <w:footnoteReference w:id="41"/>
      </w:r>
      <w:r w:rsidRPr="00336A4A">
        <w:rPr>
          <w:rFonts w:cstheme="minorHAnsi"/>
          <w:sz w:val="28"/>
          <w:szCs w:val="28"/>
        </w:rPr>
        <w:t xml:space="preserve"> and the </w:t>
      </w:r>
      <w:r w:rsidRPr="00336A4A">
        <w:rPr>
          <w:rFonts w:cstheme="minorHAnsi"/>
          <w:sz w:val="28"/>
          <w:szCs w:val="28"/>
          <w:u w:val="single"/>
        </w:rPr>
        <w:t>Constitution</w:t>
      </w:r>
      <w:r w:rsidRPr="00336A4A">
        <w:rPr>
          <w:rFonts w:cstheme="minorHAnsi"/>
          <w:sz w:val="28"/>
          <w:szCs w:val="28"/>
        </w:rPr>
        <w:t xml:space="preserve"> </w:t>
      </w:r>
      <w:r w:rsidR="00E86D6E">
        <w:rPr>
          <w:rFonts w:cstheme="minorHAnsi"/>
          <w:sz w:val="28"/>
          <w:szCs w:val="28"/>
        </w:rPr>
        <w:t>are</w:t>
      </w:r>
      <w:r w:rsidRPr="00336A4A">
        <w:rPr>
          <w:rFonts w:cstheme="minorHAnsi"/>
          <w:sz w:val="28"/>
          <w:szCs w:val="28"/>
        </w:rPr>
        <w:t xml:space="preserve"> the Law of the Land by which </w:t>
      </w:r>
      <w:proofErr w:type="gramStart"/>
      <w:r w:rsidRPr="00336A4A">
        <w:rPr>
          <w:rFonts w:cstheme="minorHAnsi"/>
          <w:sz w:val="28"/>
          <w:szCs w:val="28"/>
        </w:rPr>
        <w:t>We</w:t>
      </w:r>
      <w:proofErr w:type="gramEnd"/>
      <w:r w:rsidRPr="00336A4A">
        <w:rPr>
          <w:rFonts w:cstheme="minorHAnsi"/>
          <w:sz w:val="28"/>
          <w:szCs w:val="28"/>
        </w:rPr>
        <w:t xml:space="preserve"> the People chose to be judged when we “assumed among the powers of the earth, the separate and equal station to which the Laws of Nature and of Nature's God entitle us.” </w:t>
      </w:r>
    </w:p>
    <w:p w:rsidR="003969FC" w:rsidRPr="00336A4A" w:rsidRDefault="003969FC" w:rsidP="003969FC">
      <w:pPr>
        <w:spacing w:line="240" w:lineRule="auto"/>
        <w:jc w:val="both"/>
        <w:rPr>
          <w:rFonts w:cstheme="minorHAnsi"/>
          <w:sz w:val="28"/>
          <w:szCs w:val="28"/>
        </w:rPr>
      </w:pPr>
      <w:r w:rsidRPr="00336A4A">
        <w:rPr>
          <w:rFonts w:cstheme="minorHAnsi"/>
          <w:sz w:val="28"/>
          <w:szCs w:val="28"/>
        </w:rPr>
        <w:t>In the United States, before any court can have authority to hear a case, the court must have both in personam and subject matter jurisdiction. Any court not a court of record</w:t>
      </w:r>
      <w:r w:rsidRPr="00336A4A">
        <w:rPr>
          <w:rStyle w:val="FootnoteReference"/>
          <w:rFonts w:cstheme="minorHAnsi"/>
          <w:sz w:val="28"/>
          <w:szCs w:val="28"/>
        </w:rPr>
        <w:footnoteReference w:id="42"/>
      </w:r>
      <w:r w:rsidRPr="00336A4A">
        <w:rPr>
          <w:rFonts w:cstheme="minorHAnsi"/>
          <w:sz w:val="28"/>
          <w:szCs w:val="28"/>
        </w:rPr>
        <w:t xml:space="preserve"> has no authority to proceed without the consent of the persons involved. No judge or legislators can alter that which the People ordained, to alter is high treason.</w:t>
      </w:r>
    </w:p>
    <w:p w:rsidR="00D3325B" w:rsidRDefault="003969FC" w:rsidP="003969FC">
      <w:pPr>
        <w:spacing w:line="240" w:lineRule="auto"/>
        <w:jc w:val="both"/>
        <w:rPr>
          <w:rFonts w:cstheme="minorHAnsi"/>
          <w:sz w:val="28"/>
          <w:szCs w:val="28"/>
        </w:rPr>
      </w:pPr>
      <w:r w:rsidRPr="00336A4A">
        <w:rPr>
          <w:rFonts w:cstheme="minorHAnsi"/>
          <w:sz w:val="28"/>
          <w:szCs w:val="28"/>
        </w:rPr>
        <w:t>American courts are vested by the People, “the author and source of law,”</w:t>
      </w:r>
      <w:r w:rsidRPr="00336A4A">
        <w:rPr>
          <w:rStyle w:val="FootnoteReference"/>
          <w:rFonts w:cstheme="minorHAnsi"/>
          <w:sz w:val="28"/>
          <w:szCs w:val="28"/>
        </w:rPr>
        <w:footnoteReference w:id="43"/>
      </w:r>
      <w:r w:rsidRPr="00336A4A">
        <w:rPr>
          <w:rFonts w:cstheme="minorHAnsi"/>
          <w:sz w:val="28"/>
          <w:szCs w:val="28"/>
        </w:rPr>
        <w:t xml:space="preserve"> through constitutions</w:t>
      </w:r>
      <w:r w:rsidRPr="00336A4A">
        <w:rPr>
          <w:rStyle w:val="FootnoteReference"/>
          <w:rFonts w:cstheme="minorHAnsi"/>
          <w:sz w:val="28"/>
          <w:szCs w:val="28"/>
        </w:rPr>
        <w:footnoteReference w:id="44"/>
      </w:r>
      <w:r w:rsidRPr="00336A4A">
        <w:rPr>
          <w:rFonts w:cstheme="minorHAnsi"/>
          <w:sz w:val="28"/>
          <w:szCs w:val="28"/>
        </w:rPr>
        <w:t xml:space="preserve"> ordained by the People. Therefore, a court must first have “constitutional authority” over an individual before it can proceed. In criminal cases, a court must have an indictment by an untainted grand jury, in other words, the permission by the People to proceed. </w:t>
      </w:r>
      <w:r w:rsidR="00D3325B">
        <w:rPr>
          <w:rFonts w:cstheme="minorHAnsi"/>
          <w:sz w:val="28"/>
          <w:szCs w:val="28"/>
        </w:rPr>
        <w:t xml:space="preserve">Any judge who instructs the </w:t>
      </w:r>
      <w:r w:rsidR="001A0E91">
        <w:rPr>
          <w:rFonts w:cstheme="minorHAnsi"/>
          <w:sz w:val="28"/>
          <w:szCs w:val="28"/>
        </w:rPr>
        <w:t xml:space="preserve">petit </w:t>
      </w:r>
      <w:r w:rsidR="00D3325B">
        <w:rPr>
          <w:rFonts w:cstheme="minorHAnsi"/>
          <w:sz w:val="28"/>
          <w:szCs w:val="28"/>
        </w:rPr>
        <w:t xml:space="preserve">jury that </w:t>
      </w:r>
      <w:r w:rsidR="001A0E91">
        <w:rPr>
          <w:rFonts w:cstheme="minorHAnsi"/>
          <w:sz w:val="28"/>
          <w:szCs w:val="28"/>
        </w:rPr>
        <w:t xml:space="preserve">the </w:t>
      </w:r>
      <w:r w:rsidR="00D3325B">
        <w:rPr>
          <w:rFonts w:cstheme="minorHAnsi"/>
          <w:sz w:val="28"/>
          <w:szCs w:val="28"/>
        </w:rPr>
        <w:t xml:space="preserve">said </w:t>
      </w:r>
      <w:r w:rsidR="001A0E91">
        <w:rPr>
          <w:rFonts w:cstheme="minorHAnsi"/>
          <w:sz w:val="28"/>
          <w:szCs w:val="28"/>
        </w:rPr>
        <w:t xml:space="preserve">judge decides the law taints the jury and is a pseudo-court under </w:t>
      </w:r>
      <w:r w:rsidR="006A7499">
        <w:rPr>
          <w:rFonts w:cstheme="minorHAnsi"/>
          <w:sz w:val="28"/>
          <w:szCs w:val="28"/>
        </w:rPr>
        <w:t>fiction</w:t>
      </w:r>
      <w:r w:rsidR="001A0E91">
        <w:rPr>
          <w:rFonts w:cstheme="minorHAnsi"/>
          <w:sz w:val="28"/>
          <w:szCs w:val="28"/>
        </w:rPr>
        <w:t xml:space="preserve"> of law</w:t>
      </w:r>
      <w:r w:rsidR="00E86D6E">
        <w:rPr>
          <w:rFonts w:cstheme="minorHAnsi"/>
          <w:sz w:val="28"/>
          <w:szCs w:val="28"/>
        </w:rPr>
        <w:t>.</w:t>
      </w:r>
      <w:r w:rsidR="006A7499">
        <w:rPr>
          <w:rStyle w:val="FootnoteReference"/>
          <w:rFonts w:cstheme="minorHAnsi"/>
          <w:sz w:val="28"/>
          <w:szCs w:val="28"/>
        </w:rPr>
        <w:footnoteReference w:id="45"/>
      </w:r>
      <w:r w:rsidR="001A0E91">
        <w:rPr>
          <w:rFonts w:cstheme="minorHAnsi"/>
          <w:sz w:val="28"/>
          <w:szCs w:val="28"/>
        </w:rPr>
        <w:t xml:space="preserve"> </w:t>
      </w:r>
    </w:p>
    <w:p w:rsidR="003969FC" w:rsidRPr="00336A4A" w:rsidRDefault="003969FC" w:rsidP="003969FC">
      <w:pPr>
        <w:spacing w:line="240" w:lineRule="auto"/>
        <w:jc w:val="both"/>
        <w:rPr>
          <w:rFonts w:cstheme="minorHAnsi"/>
          <w:sz w:val="28"/>
          <w:szCs w:val="28"/>
        </w:rPr>
      </w:pPr>
      <w:r w:rsidRPr="00336A4A">
        <w:rPr>
          <w:rFonts w:cstheme="minorHAnsi"/>
          <w:sz w:val="28"/>
          <w:szCs w:val="28"/>
        </w:rPr>
        <w:t>Furthermore, “all” state laws and constitutions are ultimately governed by the “Supremacy Clause” of the Constitution for the United States of America as ordained by the People in Article VI, clause 2, that defines the “Law of the Land” which renders “anything in the Constitution or Laws of any State to the Contrary notwithstanding” null and void.</w:t>
      </w:r>
    </w:p>
    <w:p w:rsidR="003969FC" w:rsidRPr="00336A4A" w:rsidRDefault="00E86D6E" w:rsidP="003969FC">
      <w:pPr>
        <w:spacing w:line="240" w:lineRule="auto"/>
        <w:ind w:left="720" w:right="576"/>
        <w:jc w:val="both"/>
        <w:rPr>
          <w:rFonts w:cstheme="minorHAnsi"/>
          <w:sz w:val="28"/>
          <w:szCs w:val="28"/>
        </w:rPr>
      </w:pPr>
      <w:r>
        <w:rPr>
          <w:rFonts w:cstheme="minorHAnsi"/>
          <w:sz w:val="28"/>
          <w:szCs w:val="28"/>
        </w:rPr>
        <w:t>“</w:t>
      </w:r>
      <w:r w:rsidR="003969FC" w:rsidRPr="00336A4A">
        <w:rPr>
          <w:rFonts w:cstheme="minorHAnsi"/>
          <w:i/>
          <w:sz w:val="28"/>
          <w:szCs w:val="28"/>
        </w:rPr>
        <w:t xml:space="preserve">No judicial process, whatever form it may assume, can have any lawful authority outside of the limits of the jurisdiction of the court or judge by whom it is issued; and </w:t>
      </w:r>
      <w:r w:rsidR="003969FC" w:rsidRPr="00336A4A">
        <w:rPr>
          <w:rFonts w:cstheme="minorHAnsi"/>
          <w:i/>
          <w:sz w:val="28"/>
          <w:szCs w:val="28"/>
          <w:u w:val="single"/>
        </w:rPr>
        <w:t>an attempt to enforce it beyond these boundaries is nothing less than lawless violence</w:t>
      </w:r>
      <w:r>
        <w:rPr>
          <w:rFonts w:cstheme="minorHAnsi"/>
          <w:sz w:val="28"/>
          <w:szCs w:val="28"/>
        </w:rPr>
        <w:t>”</w:t>
      </w:r>
      <w:r w:rsidR="003969FC" w:rsidRPr="00336A4A">
        <w:rPr>
          <w:rStyle w:val="FootnoteReference"/>
          <w:rFonts w:cstheme="minorHAnsi"/>
          <w:sz w:val="28"/>
          <w:szCs w:val="28"/>
        </w:rPr>
        <w:footnoteReference w:id="46"/>
      </w:r>
      <w:r w:rsidR="003969FC" w:rsidRPr="00336A4A">
        <w:rPr>
          <w:rFonts w:cstheme="minorHAnsi"/>
          <w:sz w:val="28"/>
          <w:szCs w:val="28"/>
        </w:rPr>
        <w:t xml:space="preserve"> and “</w:t>
      </w:r>
      <w:r w:rsidR="003969FC" w:rsidRPr="00336A4A">
        <w:rPr>
          <w:rFonts w:cstheme="minorHAnsi"/>
          <w:i/>
          <w:sz w:val="28"/>
          <w:szCs w:val="28"/>
        </w:rPr>
        <w:t xml:space="preserve">that which the law requires to be </w:t>
      </w:r>
      <w:r w:rsidR="003969FC" w:rsidRPr="00336A4A">
        <w:rPr>
          <w:rFonts w:cstheme="minorHAnsi"/>
          <w:i/>
          <w:sz w:val="28"/>
          <w:szCs w:val="28"/>
        </w:rPr>
        <w:lastRenderedPageBreak/>
        <w:t>done or forborne to a determinate person or the public at large, correlative to a vested and coextensive right in such person or the public, and the breach of which constitutes negligence</w:t>
      </w:r>
      <w:r w:rsidR="003969FC" w:rsidRPr="00336A4A">
        <w:rPr>
          <w:rFonts w:cstheme="minorHAnsi"/>
          <w:sz w:val="28"/>
          <w:szCs w:val="28"/>
        </w:rPr>
        <w:t>.”</w:t>
      </w:r>
      <w:r w:rsidR="003969FC" w:rsidRPr="00336A4A">
        <w:rPr>
          <w:rStyle w:val="FootnoteReference"/>
          <w:rFonts w:cstheme="minorHAnsi"/>
          <w:sz w:val="28"/>
          <w:szCs w:val="28"/>
        </w:rPr>
        <w:footnoteReference w:id="47"/>
      </w:r>
      <w:r w:rsidR="003969FC" w:rsidRPr="00336A4A">
        <w:rPr>
          <w:rFonts w:cstheme="minorHAnsi"/>
          <w:sz w:val="28"/>
          <w:szCs w:val="28"/>
        </w:rPr>
        <w:t xml:space="preserve"> </w:t>
      </w:r>
    </w:p>
    <w:p w:rsidR="003969FC" w:rsidRPr="00336A4A" w:rsidRDefault="003969FC" w:rsidP="003969FC">
      <w:pPr>
        <w:spacing w:line="240" w:lineRule="auto"/>
        <w:jc w:val="both"/>
        <w:rPr>
          <w:rFonts w:cstheme="minorHAnsi"/>
          <w:sz w:val="28"/>
          <w:szCs w:val="28"/>
        </w:rPr>
      </w:pPr>
      <w:r w:rsidRPr="00336A4A">
        <w:rPr>
          <w:rFonts w:cstheme="minorHAnsi"/>
          <w:sz w:val="28"/>
          <w:szCs w:val="28"/>
        </w:rPr>
        <w:t>Congress was not vested with legislate power to pass civil law statutes or criminal law statutes or any other statute that control the behavior of People. There are two Common Law Maxims that govern all criminal cases. (1) In order for there to be a crime</w:t>
      </w:r>
      <w:r w:rsidR="00E86D6E">
        <w:rPr>
          <w:rFonts w:cstheme="minorHAnsi"/>
          <w:sz w:val="28"/>
          <w:szCs w:val="28"/>
        </w:rPr>
        <w:t>,</w:t>
      </w:r>
      <w:r w:rsidRPr="00336A4A">
        <w:rPr>
          <w:rFonts w:cstheme="minorHAnsi"/>
          <w:sz w:val="28"/>
          <w:szCs w:val="28"/>
        </w:rPr>
        <w:t xml:space="preserve"> there must be an injured party. (2) The state cannot be the injured party. As for the injured party, there is a Common Law Maxim that states: For every injury</w:t>
      </w:r>
      <w:r w:rsidR="00E86D6E">
        <w:rPr>
          <w:rFonts w:cstheme="minorHAnsi"/>
          <w:sz w:val="28"/>
          <w:szCs w:val="28"/>
        </w:rPr>
        <w:t>,</w:t>
      </w:r>
      <w:r w:rsidRPr="00336A4A">
        <w:rPr>
          <w:rFonts w:cstheme="minorHAnsi"/>
          <w:sz w:val="28"/>
          <w:szCs w:val="28"/>
        </w:rPr>
        <w:t xml:space="preserve"> there must be a remedy. Therefore, in criminal cases, restitution is more just for all parties then incarceration. </w:t>
      </w:r>
    </w:p>
    <w:p w:rsidR="003969FC" w:rsidRDefault="003969FC" w:rsidP="003969FC">
      <w:pPr>
        <w:spacing w:line="240" w:lineRule="auto"/>
        <w:jc w:val="both"/>
        <w:rPr>
          <w:rFonts w:cstheme="minorHAnsi"/>
          <w:noProof/>
          <w:sz w:val="28"/>
          <w:szCs w:val="28"/>
        </w:rPr>
      </w:pPr>
      <w:r w:rsidRPr="00336A4A">
        <w:rPr>
          <w:rFonts w:cstheme="minorHAnsi"/>
          <w:noProof/>
          <w:sz w:val="28"/>
          <w:szCs w:val="28"/>
        </w:rPr>
        <w:t>“As to the construction, with reference to Common Law, an important cannon of construction is that constitutions must be construed to reference to the Common Law... The Common Law so permitted destruction of the abatement of nuisances by summary proceedings; and, [it] was never supposed that a constitutional provision was intended to interfere with this established principl</w:t>
      </w:r>
      <w:r w:rsidR="00E86D6E">
        <w:rPr>
          <w:rFonts w:cstheme="minorHAnsi"/>
          <w:noProof/>
          <w:sz w:val="28"/>
          <w:szCs w:val="28"/>
        </w:rPr>
        <w:t>e</w:t>
      </w:r>
      <w:r w:rsidRPr="00336A4A">
        <w:rPr>
          <w:rFonts w:cstheme="minorHAnsi"/>
          <w:noProof/>
          <w:sz w:val="28"/>
          <w:szCs w:val="28"/>
        </w:rPr>
        <w:t xml:space="preserve"> [even] though there is no common law of the United States in a sense of a national customary law as distinguished from the common law of England adopted in the several states. In interpreting the Federal Constitution, recourse may still be had to the aid of the Common Law of England. It has been said that without reference to the common law, the language of the Federal Constitution could not be understood... The general misconception is that any statute passed by legislators bearing the appearance of law constitutes the law of the land. The U.S. Constitution is the supreme law of the land; and, any statute to be valid must be In Agreement [with the Constitution]. It is impossible for both the Constitution and a law violating it [the Constitution] to be valid; one must prevail. This is succinctly stated as follows: The General rule is that an unconstitutional statute, though having the form and name of law, is in reality no law; but, is wholly void and ineffective for any purpose since unconstitutionality dates from the time of its enactment and not merely from the date of the decision so branding it. An unconstitutional law, in legal contemplation, is as inoperative as if it had never been passed. Such a statute leaves the question that it purports to settle just as it would be had the statute not been enacted. Since an unconstitutional law is void, the general principles follow that it imposes no duties; confers no rights; creates no office; bestows no power or authority on anyone; affords no protection; and, justifies no acts performed under it... A void act cannot be legally consistent with a valid one. An unconstitutional law cannot operate to supersede any existing valid law. Indeed, insofar as a statute runs counter to the fundamental law of the land, it is superseded thereby. No one is bound to obey an unconstitutional law; and, no courts are bound to enforce it.” 16 American Jurisprudence 2</w:t>
      </w:r>
      <w:r w:rsidRPr="00336A4A">
        <w:rPr>
          <w:rFonts w:cstheme="minorHAnsi"/>
          <w:noProof/>
          <w:sz w:val="28"/>
          <w:szCs w:val="28"/>
          <w:vertAlign w:val="superscript"/>
        </w:rPr>
        <w:t>nd</w:t>
      </w:r>
      <w:r w:rsidRPr="00336A4A">
        <w:rPr>
          <w:rFonts w:cstheme="minorHAnsi"/>
          <w:noProof/>
          <w:sz w:val="28"/>
          <w:szCs w:val="28"/>
        </w:rPr>
        <w:t>, Sec. 114.</w:t>
      </w:r>
    </w:p>
    <w:p w:rsidR="003969FC" w:rsidRPr="00336A4A" w:rsidRDefault="003969FC" w:rsidP="003969FC">
      <w:pPr>
        <w:autoSpaceDE w:val="0"/>
        <w:autoSpaceDN w:val="0"/>
        <w:adjustRightInd w:val="0"/>
        <w:spacing w:line="240" w:lineRule="auto"/>
        <w:jc w:val="center"/>
        <w:rPr>
          <w:rFonts w:cstheme="minorHAnsi"/>
          <w:b/>
          <w:smallCaps/>
          <w:sz w:val="28"/>
          <w:szCs w:val="28"/>
        </w:rPr>
      </w:pPr>
      <w:r w:rsidRPr="00336A4A">
        <w:rPr>
          <w:rFonts w:cstheme="minorHAnsi"/>
          <w:b/>
          <w:smallCaps/>
          <w:sz w:val="28"/>
          <w:szCs w:val="28"/>
        </w:rPr>
        <w:lastRenderedPageBreak/>
        <w:t>THE AUTHOR OF LAW</w:t>
      </w:r>
    </w:p>
    <w:p w:rsidR="003969FC" w:rsidRPr="00336A4A" w:rsidRDefault="003969FC" w:rsidP="003969FC">
      <w:pPr>
        <w:autoSpaceDE w:val="0"/>
        <w:autoSpaceDN w:val="0"/>
        <w:adjustRightInd w:val="0"/>
        <w:spacing w:line="240" w:lineRule="auto"/>
        <w:jc w:val="both"/>
        <w:rPr>
          <w:rFonts w:cstheme="minorHAnsi"/>
          <w:sz w:val="28"/>
          <w:szCs w:val="28"/>
        </w:rPr>
      </w:pPr>
      <w:r w:rsidRPr="00336A4A">
        <w:rPr>
          <w:rFonts w:cstheme="minorHAnsi"/>
          <w:sz w:val="28"/>
          <w:szCs w:val="28"/>
        </w:rPr>
        <w:t xml:space="preserve">God is the author of Common Law, which He wrote in the hearts of men, thereby giving </w:t>
      </w:r>
      <w:proofErr w:type="gramStart"/>
      <w:r w:rsidRPr="00336A4A">
        <w:rPr>
          <w:rFonts w:cstheme="minorHAnsi"/>
          <w:sz w:val="28"/>
          <w:szCs w:val="28"/>
        </w:rPr>
        <w:t>We</w:t>
      </w:r>
      <w:proofErr w:type="gramEnd"/>
      <w:r w:rsidRPr="00336A4A">
        <w:rPr>
          <w:rFonts w:cstheme="minorHAnsi"/>
          <w:sz w:val="28"/>
          <w:szCs w:val="28"/>
        </w:rPr>
        <w:t xml:space="preserve"> the People both the knowledge of right and wrong and the unalienable right of We the People to judge each other through tribunals called Juries. We the People ordained Common Law in Amendment VII and Congress clearly followed suit and established it through 28 USC §132.</w:t>
      </w:r>
    </w:p>
    <w:p w:rsidR="003969FC" w:rsidRPr="00336A4A" w:rsidRDefault="003969FC" w:rsidP="003969FC">
      <w:pPr>
        <w:autoSpaceDE w:val="0"/>
        <w:autoSpaceDN w:val="0"/>
        <w:adjustRightInd w:val="0"/>
        <w:spacing w:line="240" w:lineRule="auto"/>
        <w:jc w:val="both"/>
        <w:rPr>
          <w:rFonts w:cstheme="minorHAnsi"/>
          <w:sz w:val="28"/>
          <w:szCs w:val="28"/>
        </w:rPr>
      </w:pPr>
      <w:r w:rsidRPr="00336A4A">
        <w:rPr>
          <w:rFonts w:cstheme="minorHAnsi"/>
          <w:sz w:val="28"/>
          <w:szCs w:val="28"/>
        </w:rPr>
        <w:t>We the Sovereign People ordained and established the Constitution,</w:t>
      </w:r>
      <w:r w:rsidRPr="00336A4A">
        <w:rPr>
          <w:rStyle w:val="FootnoteReference"/>
          <w:rFonts w:cstheme="minorHAnsi"/>
          <w:sz w:val="28"/>
          <w:szCs w:val="28"/>
        </w:rPr>
        <w:footnoteReference w:id="48"/>
      </w:r>
      <w:r w:rsidRPr="00336A4A">
        <w:rPr>
          <w:rFonts w:cstheme="minorHAnsi"/>
          <w:sz w:val="28"/>
          <w:szCs w:val="28"/>
        </w:rPr>
        <w:t xml:space="preserve"> which is the law of the land,</w:t>
      </w:r>
      <w:r w:rsidRPr="00336A4A">
        <w:rPr>
          <w:rStyle w:val="FootnoteReference"/>
          <w:rFonts w:cstheme="minorHAnsi"/>
          <w:sz w:val="28"/>
          <w:szCs w:val="28"/>
        </w:rPr>
        <w:footnoteReference w:id="49"/>
      </w:r>
      <w:r w:rsidRPr="00336A4A">
        <w:rPr>
          <w:rFonts w:cstheme="minorHAnsi"/>
          <w:sz w:val="28"/>
          <w:szCs w:val="28"/>
        </w:rPr>
        <w:t xml:space="preserve"> to be obeyed by all elected, appointed and hired servants. We the People vested Congress with certain law making powers in Article I Section 8 among which we gave “</w:t>
      </w:r>
      <w:r w:rsidRPr="00336A4A">
        <w:rPr>
          <w:rFonts w:cstheme="minorHAnsi"/>
          <w:sz w:val="28"/>
          <w:szCs w:val="28"/>
          <w:u w:val="single"/>
        </w:rPr>
        <w:t>NO LEGISLATED POWERS</w:t>
      </w:r>
      <w:r w:rsidRPr="00336A4A">
        <w:rPr>
          <w:rFonts w:cstheme="minorHAnsi"/>
          <w:sz w:val="28"/>
          <w:szCs w:val="28"/>
        </w:rPr>
        <w:t>” to write ordinances, regulations, codes or statutes that would control the behavior of We the People or apply any set punishment upon We the People. That authority belongs to the People.</w:t>
      </w:r>
      <w:r w:rsidRPr="00336A4A">
        <w:rPr>
          <w:rStyle w:val="FootnoteReference"/>
          <w:rFonts w:cstheme="minorHAnsi"/>
          <w:sz w:val="28"/>
          <w:szCs w:val="28"/>
        </w:rPr>
        <w:footnoteReference w:id="50"/>
      </w:r>
    </w:p>
    <w:p w:rsidR="003969FC" w:rsidRPr="00336A4A" w:rsidRDefault="003969FC" w:rsidP="003969FC">
      <w:pPr>
        <w:spacing w:line="240" w:lineRule="auto"/>
        <w:ind w:left="720" w:right="684"/>
        <w:jc w:val="both"/>
        <w:rPr>
          <w:rFonts w:cstheme="minorHAnsi"/>
          <w:sz w:val="28"/>
          <w:szCs w:val="28"/>
        </w:rPr>
      </w:pPr>
      <w:r w:rsidRPr="00336A4A">
        <w:rPr>
          <w:rFonts w:cstheme="minorHAnsi"/>
          <w:sz w:val="28"/>
          <w:szCs w:val="28"/>
        </w:rPr>
        <w:t>“</w:t>
      </w:r>
      <w:r w:rsidRPr="00336A4A">
        <w:rPr>
          <w:rFonts w:cstheme="minorHAnsi"/>
          <w:i/>
          <w:sz w:val="28"/>
          <w:szCs w:val="28"/>
        </w:rPr>
        <w:t>The very meaning of 'sovereignty' is that the decree of the sovereign makes law</w:t>
      </w:r>
      <w:r w:rsidRPr="00336A4A">
        <w:rPr>
          <w:rFonts w:cstheme="minorHAnsi"/>
          <w:sz w:val="28"/>
          <w:szCs w:val="28"/>
        </w:rPr>
        <w:t>.”</w:t>
      </w:r>
      <w:r w:rsidRPr="00336A4A">
        <w:rPr>
          <w:rStyle w:val="FootnoteReference"/>
          <w:rFonts w:cstheme="minorHAnsi"/>
          <w:sz w:val="28"/>
          <w:szCs w:val="28"/>
        </w:rPr>
        <w:footnoteReference w:id="51"/>
      </w:r>
      <w:r w:rsidRPr="00336A4A">
        <w:rPr>
          <w:rFonts w:cstheme="minorHAnsi"/>
          <w:sz w:val="28"/>
          <w:szCs w:val="28"/>
        </w:rPr>
        <w:t xml:space="preserve"> “</w:t>
      </w:r>
      <w:r w:rsidRPr="00336A4A">
        <w:rPr>
          <w:rFonts w:cstheme="minorHAnsi"/>
          <w:i/>
          <w:sz w:val="28"/>
          <w:szCs w:val="28"/>
        </w:rPr>
        <w:t>A consequence of this prerogative is the legal ubiquity of the king</w:t>
      </w:r>
      <w:r w:rsidRPr="00336A4A">
        <w:rPr>
          <w:rFonts w:cstheme="minorHAnsi"/>
          <w:sz w:val="28"/>
          <w:szCs w:val="28"/>
        </w:rPr>
        <w:t xml:space="preserve"> [Nature’s God]. </w:t>
      </w:r>
      <w:r w:rsidRPr="00336A4A">
        <w:rPr>
          <w:rFonts w:cstheme="minorHAnsi"/>
          <w:i/>
          <w:sz w:val="28"/>
          <w:szCs w:val="28"/>
        </w:rPr>
        <w:t>His majesty in the eye of the law is always present in all his courts, though he cannot personally distribute justice</w:t>
      </w:r>
      <w:r w:rsidRPr="00336A4A">
        <w:rPr>
          <w:rFonts w:cstheme="minorHAnsi"/>
          <w:sz w:val="28"/>
          <w:szCs w:val="28"/>
        </w:rPr>
        <w:t>.”</w:t>
      </w:r>
      <w:r w:rsidRPr="00336A4A">
        <w:rPr>
          <w:rStyle w:val="FootnoteReference"/>
          <w:rFonts w:cstheme="minorHAnsi"/>
          <w:sz w:val="28"/>
          <w:szCs w:val="28"/>
        </w:rPr>
        <w:footnoteReference w:id="52"/>
      </w:r>
      <w:r w:rsidRPr="00336A4A">
        <w:rPr>
          <w:rFonts w:cstheme="minorHAnsi"/>
          <w:sz w:val="28"/>
          <w:szCs w:val="28"/>
        </w:rPr>
        <w:t xml:space="preserve"> “</w:t>
      </w:r>
      <w:r w:rsidRPr="00336A4A">
        <w:rPr>
          <w:rFonts w:cstheme="minorHAnsi"/>
          <w:i/>
          <w:sz w:val="28"/>
          <w:szCs w:val="28"/>
        </w:rPr>
        <w:t>His judges</w:t>
      </w:r>
      <w:r w:rsidRPr="00336A4A">
        <w:rPr>
          <w:rFonts w:cstheme="minorHAnsi"/>
          <w:sz w:val="28"/>
          <w:szCs w:val="28"/>
        </w:rPr>
        <w:t xml:space="preserve"> [juries] </w:t>
      </w:r>
      <w:r w:rsidRPr="00336A4A">
        <w:rPr>
          <w:rFonts w:cstheme="minorHAnsi"/>
          <w:i/>
          <w:sz w:val="28"/>
          <w:szCs w:val="28"/>
        </w:rPr>
        <w:t>are the mirror by which the king's image is reflected</w:t>
      </w:r>
      <w:r w:rsidRPr="00336A4A">
        <w:rPr>
          <w:rFonts w:cstheme="minorHAnsi"/>
          <w:sz w:val="28"/>
          <w:szCs w:val="28"/>
        </w:rPr>
        <w:t>.”</w:t>
      </w:r>
      <w:r w:rsidRPr="00336A4A">
        <w:rPr>
          <w:rStyle w:val="FootnoteReference"/>
          <w:rFonts w:cstheme="minorHAnsi"/>
          <w:sz w:val="28"/>
          <w:szCs w:val="28"/>
        </w:rPr>
        <w:footnoteReference w:id="53"/>
      </w:r>
    </w:p>
    <w:p w:rsidR="003969FC" w:rsidRDefault="003969FC" w:rsidP="003969FC">
      <w:pPr>
        <w:autoSpaceDE w:val="0"/>
        <w:autoSpaceDN w:val="0"/>
        <w:adjustRightInd w:val="0"/>
        <w:spacing w:line="240" w:lineRule="auto"/>
        <w:jc w:val="both"/>
        <w:rPr>
          <w:rFonts w:cstheme="minorHAnsi"/>
          <w:sz w:val="28"/>
          <w:szCs w:val="28"/>
        </w:rPr>
      </w:pPr>
      <w:r w:rsidRPr="00336A4A">
        <w:rPr>
          <w:rFonts w:cstheme="minorHAnsi"/>
          <w:sz w:val="28"/>
          <w:szCs w:val="28"/>
        </w:rPr>
        <w:t>Unalienable rights come from Natures God and are not subject to alienation; the characteristic of those things which cannot be bought or sold or transferred from one person to another, such as certain personal rights; e. g., liberty. Inalienable; incapable of being aliened, that is, sold and transferred.</w:t>
      </w:r>
      <w:r w:rsidRPr="00336A4A">
        <w:rPr>
          <w:rStyle w:val="FootnoteReference"/>
          <w:rFonts w:cstheme="minorHAnsi"/>
          <w:sz w:val="28"/>
          <w:szCs w:val="28"/>
        </w:rPr>
        <w:footnoteReference w:id="54"/>
      </w:r>
      <w:r w:rsidRPr="00336A4A">
        <w:rPr>
          <w:rFonts w:cstheme="minorHAnsi"/>
          <w:sz w:val="28"/>
          <w:szCs w:val="28"/>
        </w:rPr>
        <w:t xml:space="preserve"> Rights are defined generally as "powers of free action, not subject to legal constraint of another, being unconstrained, having power to follow the dictates of one’s own will, not subject to the dominion of another and not compelled to involuntary servitude.</w:t>
      </w:r>
      <w:r w:rsidRPr="00336A4A">
        <w:rPr>
          <w:rStyle w:val="FootnoteReference"/>
          <w:rFonts w:cstheme="minorHAnsi"/>
          <w:sz w:val="28"/>
          <w:szCs w:val="28"/>
        </w:rPr>
        <w:footnoteReference w:id="55"/>
      </w:r>
      <w:r w:rsidRPr="00336A4A">
        <w:rPr>
          <w:rFonts w:cstheme="minorHAnsi"/>
          <w:sz w:val="28"/>
          <w:szCs w:val="28"/>
        </w:rPr>
        <w:t xml:space="preserve"> Any statute that violates rights is null and void.</w:t>
      </w:r>
    </w:p>
    <w:p w:rsidR="007E7A66" w:rsidRDefault="007E7A66" w:rsidP="003969FC">
      <w:pPr>
        <w:autoSpaceDE w:val="0"/>
        <w:autoSpaceDN w:val="0"/>
        <w:adjustRightInd w:val="0"/>
        <w:spacing w:line="240" w:lineRule="auto"/>
        <w:jc w:val="both"/>
        <w:rPr>
          <w:rFonts w:cstheme="minorHAnsi"/>
          <w:sz w:val="28"/>
          <w:szCs w:val="28"/>
        </w:rPr>
      </w:pPr>
    </w:p>
    <w:p w:rsidR="007E7A66" w:rsidRPr="00336A4A" w:rsidRDefault="007E7A66" w:rsidP="003969FC">
      <w:pPr>
        <w:autoSpaceDE w:val="0"/>
        <w:autoSpaceDN w:val="0"/>
        <w:adjustRightInd w:val="0"/>
        <w:spacing w:line="240" w:lineRule="auto"/>
        <w:jc w:val="both"/>
        <w:rPr>
          <w:rFonts w:cstheme="minorHAnsi"/>
          <w:sz w:val="28"/>
          <w:szCs w:val="28"/>
        </w:rPr>
      </w:pPr>
    </w:p>
    <w:p w:rsidR="00D05957" w:rsidRDefault="007E7A66" w:rsidP="00500261">
      <w:pPr>
        <w:jc w:val="both"/>
        <w:rPr>
          <w:sz w:val="28"/>
          <w:szCs w:val="28"/>
        </w:rPr>
      </w:pPr>
      <w:r w:rsidRPr="007E7A66">
        <w:rPr>
          <w:b/>
          <w:smallCaps/>
          <w:sz w:val="28"/>
          <w:szCs w:val="28"/>
        </w:rPr>
        <w:lastRenderedPageBreak/>
        <w:t>Conclusion</w:t>
      </w:r>
      <w:r w:rsidRPr="007E7A66">
        <w:rPr>
          <w:b/>
          <w:sz w:val="28"/>
          <w:szCs w:val="28"/>
        </w:rPr>
        <w:t>:</w:t>
      </w:r>
      <w:r w:rsidRPr="0038540B">
        <w:rPr>
          <w:sz w:val="28"/>
          <w:szCs w:val="28"/>
        </w:rPr>
        <w:t xml:space="preserve"> </w:t>
      </w:r>
      <w:r w:rsidR="0038540B">
        <w:rPr>
          <w:sz w:val="28"/>
          <w:szCs w:val="28"/>
        </w:rPr>
        <w:t xml:space="preserve">Equity courts are </w:t>
      </w:r>
      <w:r w:rsidR="0038540B">
        <w:rPr>
          <w:rFonts w:asciiTheme="majorHAnsi" w:hAnsiTheme="majorHAnsi" w:cstheme="majorHAnsi"/>
          <w:sz w:val="28"/>
          <w:szCs w:val="28"/>
        </w:rPr>
        <w:t>for bureaucrats, corporations</w:t>
      </w:r>
      <w:r w:rsidR="00500261">
        <w:rPr>
          <w:rFonts w:asciiTheme="majorHAnsi" w:hAnsiTheme="majorHAnsi" w:cstheme="majorHAnsi"/>
          <w:sz w:val="28"/>
          <w:szCs w:val="28"/>
        </w:rPr>
        <w:t xml:space="preserve"> and</w:t>
      </w:r>
      <w:r w:rsidR="0038540B">
        <w:rPr>
          <w:rFonts w:asciiTheme="majorHAnsi" w:hAnsiTheme="majorHAnsi" w:cstheme="majorHAnsi"/>
          <w:sz w:val="28"/>
          <w:szCs w:val="28"/>
        </w:rPr>
        <w:t xml:space="preserve"> other fictional entities.</w:t>
      </w:r>
      <w:r w:rsidR="0038540B" w:rsidRPr="0038540B">
        <w:rPr>
          <w:sz w:val="28"/>
          <w:szCs w:val="28"/>
        </w:rPr>
        <w:t xml:space="preserve"> </w:t>
      </w:r>
      <w:r w:rsidR="0038540B">
        <w:rPr>
          <w:sz w:val="28"/>
          <w:szCs w:val="28"/>
        </w:rPr>
        <w:t xml:space="preserve">It’s a </w:t>
      </w:r>
      <w:r w:rsidR="0038540B" w:rsidRPr="0038540B">
        <w:rPr>
          <w:sz w:val="28"/>
          <w:szCs w:val="28"/>
        </w:rPr>
        <w:t xml:space="preserve">court </w:t>
      </w:r>
      <w:r w:rsidR="00500261">
        <w:rPr>
          <w:sz w:val="28"/>
          <w:szCs w:val="28"/>
        </w:rPr>
        <w:t>“</w:t>
      </w:r>
      <w:r w:rsidR="00500261" w:rsidRPr="00500261">
        <w:rPr>
          <w:sz w:val="28"/>
          <w:szCs w:val="28"/>
          <w:u w:val="single"/>
        </w:rPr>
        <w:t>NOT OF RECORD</w:t>
      </w:r>
      <w:r w:rsidR="00500261">
        <w:rPr>
          <w:sz w:val="28"/>
          <w:szCs w:val="28"/>
        </w:rPr>
        <w:t xml:space="preserve">” where </w:t>
      </w:r>
      <w:r w:rsidR="0038540B">
        <w:rPr>
          <w:sz w:val="28"/>
          <w:szCs w:val="28"/>
        </w:rPr>
        <w:t xml:space="preserve">one judge </w:t>
      </w:r>
      <w:r w:rsidR="00500261">
        <w:rPr>
          <w:sz w:val="28"/>
          <w:szCs w:val="28"/>
        </w:rPr>
        <w:t xml:space="preserve">decides the facts, law, and penalties </w:t>
      </w:r>
      <w:r w:rsidR="0038540B">
        <w:rPr>
          <w:sz w:val="28"/>
          <w:szCs w:val="28"/>
        </w:rPr>
        <w:t>according to regulations, statutes, codes or contract</w:t>
      </w:r>
      <w:r w:rsidR="00500261">
        <w:rPr>
          <w:sz w:val="28"/>
          <w:szCs w:val="28"/>
        </w:rPr>
        <w:t xml:space="preserve"> under American Jurisprudence whose decisions can be appealed to a higher court. </w:t>
      </w:r>
    </w:p>
    <w:p w:rsidR="00451CBB" w:rsidRPr="00451CBB" w:rsidRDefault="00451CBB" w:rsidP="00451CBB">
      <w:pPr>
        <w:spacing w:line="240" w:lineRule="auto"/>
        <w:ind w:left="720" w:right="576"/>
        <w:jc w:val="both"/>
        <w:rPr>
          <w:sz w:val="24"/>
          <w:szCs w:val="24"/>
        </w:rPr>
      </w:pPr>
      <w:r w:rsidRPr="00451CBB">
        <w:rPr>
          <w:sz w:val="24"/>
          <w:szCs w:val="24"/>
          <w:u w:val="thick"/>
        </w:rPr>
        <w:t>EQUITY</w:t>
      </w:r>
      <w:r w:rsidRPr="00451CBB">
        <w:rPr>
          <w:sz w:val="24"/>
          <w:szCs w:val="24"/>
        </w:rPr>
        <w:t>: [Black's 4</w:t>
      </w:r>
      <w:r w:rsidRPr="00451CBB">
        <w:rPr>
          <w:sz w:val="24"/>
          <w:szCs w:val="24"/>
          <w:vertAlign w:val="superscript"/>
        </w:rPr>
        <w:t>th</w:t>
      </w:r>
      <w:r w:rsidRPr="00451CBB">
        <w:rPr>
          <w:sz w:val="24"/>
          <w:szCs w:val="24"/>
        </w:rPr>
        <w:t xml:space="preserve">] </w:t>
      </w:r>
      <w:r w:rsidRPr="00451CBB">
        <w:rPr>
          <w:i/>
          <w:sz w:val="24"/>
          <w:szCs w:val="24"/>
        </w:rPr>
        <w:t>Equity is a body of jurisprudence, or field of jurisdiction, differing in its origin, theory, and methods from the common law</w:t>
      </w:r>
      <w:r w:rsidRPr="00451CBB">
        <w:rPr>
          <w:sz w:val="24"/>
          <w:szCs w:val="24"/>
        </w:rPr>
        <w:t xml:space="preserve">. - Laird v. Union Traction Co., 208 Pa. 574, 57 A. 987; </w:t>
      </w:r>
      <w:r w:rsidRPr="00451CBB">
        <w:rPr>
          <w:i/>
          <w:sz w:val="24"/>
          <w:szCs w:val="24"/>
        </w:rPr>
        <w:t>It is a body of rules existing by the side of the original civil law, founded on distinct principles, and claiming incidentally to supersede the civil law in virtue of a superior sanctity inherent in those principles</w:t>
      </w:r>
      <w:r w:rsidRPr="00451CBB">
        <w:rPr>
          <w:sz w:val="24"/>
          <w:szCs w:val="24"/>
        </w:rPr>
        <w:t>. - Maine, Anc. Law, 27;</w:t>
      </w:r>
    </w:p>
    <w:p w:rsidR="007E7A66" w:rsidRDefault="00500261" w:rsidP="00500261">
      <w:pPr>
        <w:jc w:val="both"/>
        <w:rPr>
          <w:sz w:val="28"/>
          <w:szCs w:val="28"/>
        </w:rPr>
      </w:pPr>
      <w:proofErr w:type="gramStart"/>
      <w:r>
        <w:rPr>
          <w:sz w:val="28"/>
          <w:szCs w:val="28"/>
        </w:rPr>
        <w:t>Whereas</w:t>
      </w:r>
      <w:r w:rsidR="00D05957">
        <w:rPr>
          <w:sz w:val="28"/>
          <w:szCs w:val="28"/>
        </w:rPr>
        <w:t>,</w:t>
      </w:r>
      <w:r>
        <w:rPr>
          <w:sz w:val="28"/>
          <w:szCs w:val="28"/>
        </w:rPr>
        <w:t xml:space="preserve"> Law courts are Courts of Record </w:t>
      </w:r>
      <w:r>
        <w:rPr>
          <w:rFonts w:asciiTheme="majorHAnsi" w:hAnsiTheme="majorHAnsi" w:cstheme="majorHAnsi"/>
          <w:sz w:val="28"/>
          <w:szCs w:val="28"/>
        </w:rPr>
        <w:t>for the People</w:t>
      </w:r>
      <w:r w:rsidR="00E86D6E">
        <w:rPr>
          <w:rFonts w:asciiTheme="majorHAnsi" w:hAnsiTheme="majorHAnsi" w:cstheme="majorHAnsi"/>
          <w:sz w:val="28"/>
          <w:szCs w:val="28"/>
        </w:rPr>
        <w:t>.</w:t>
      </w:r>
      <w:proofErr w:type="gramEnd"/>
      <w:r w:rsidRPr="0038540B">
        <w:rPr>
          <w:sz w:val="28"/>
          <w:szCs w:val="28"/>
        </w:rPr>
        <w:t xml:space="preserve"> </w:t>
      </w:r>
      <w:r w:rsidR="00E86D6E">
        <w:rPr>
          <w:sz w:val="28"/>
          <w:szCs w:val="28"/>
        </w:rPr>
        <w:t>I</w:t>
      </w:r>
      <w:r>
        <w:rPr>
          <w:sz w:val="28"/>
          <w:szCs w:val="28"/>
        </w:rPr>
        <w:t xml:space="preserve">t’s a </w:t>
      </w:r>
      <w:r w:rsidRPr="0038540B">
        <w:rPr>
          <w:sz w:val="28"/>
          <w:szCs w:val="28"/>
        </w:rPr>
        <w:t xml:space="preserve">court </w:t>
      </w:r>
      <w:r>
        <w:rPr>
          <w:sz w:val="28"/>
          <w:szCs w:val="28"/>
        </w:rPr>
        <w:t>where the tribunal is a jury of twelve People who decide the facts, law, and penalties according to the laws of nature’s God whose decisions cannot be appealed.</w:t>
      </w:r>
      <w:r w:rsidR="00247487">
        <w:rPr>
          <w:sz w:val="28"/>
          <w:szCs w:val="28"/>
        </w:rPr>
        <w:t xml:space="preserve"> </w:t>
      </w:r>
      <w:r w:rsidR="002A5721">
        <w:rPr>
          <w:sz w:val="28"/>
          <w:szCs w:val="28"/>
        </w:rPr>
        <w:t>Courts of Record are administrated by a magistrate who records and enforces the will of the tribunal, the People!</w:t>
      </w:r>
    </w:p>
    <w:p w:rsidR="00451CBB" w:rsidRPr="00451CBB" w:rsidRDefault="00451CBB" w:rsidP="00451CBB">
      <w:pPr>
        <w:spacing w:line="240" w:lineRule="auto"/>
        <w:ind w:left="720" w:right="576"/>
        <w:jc w:val="both"/>
        <w:rPr>
          <w:sz w:val="24"/>
          <w:szCs w:val="24"/>
        </w:rPr>
      </w:pPr>
      <w:r w:rsidRPr="00451CBB">
        <w:rPr>
          <w:sz w:val="24"/>
          <w:szCs w:val="24"/>
          <w:u w:val="thick"/>
        </w:rPr>
        <w:t>AT LAW</w:t>
      </w:r>
      <w:r>
        <w:rPr>
          <w:sz w:val="24"/>
          <w:szCs w:val="24"/>
        </w:rPr>
        <w:t>:</w:t>
      </w:r>
      <w:r w:rsidRPr="00451CBB">
        <w:rPr>
          <w:sz w:val="24"/>
          <w:szCs w:val="24"/>
        </w:rPr>
        <w:t xml:space="preserve"> [Bouvier's] </w:t>
      </w:r>
      <w:r w:rsidRPr="00451CBB">
        <w:rPr>
          <w:i/>
          <w:sz w:val="24"/>
          <w:szCs w:val="24"/>
        </w:rPr>
        <w:t>This phrase is used to point out that a thing is to be done according to the course of the common law; it is distinguished from a proceeding in equity.</w:t>
      </w:r>
      <w:r w:rsidRPr="00451CBB">
        <w:rPr>
          <w:sz w:val="24"/>
          <w:szCs w:val="24"/>
        </w:rPr>
        <w:t xml:space="preserve">; ALL CASES AT LAW. [Black's 4th] </w:t>
      </w:r>
      <w:r w:rsidRPr="00451CBB">
        <w:rPr>
          <w:i/>
          <w:sz w:val="24"/>
          <w:szCs w:val="24"/>
        </w:rPr>
        <w:t>Within constitutional guaranty of jury trial, refers to common law ac-</w:t>
      </w:r>
      <w:proofErr w:type="spellStart"/>
      <w:r w:rsidRPr="00451CBB">
        <w:rPr>
          <w:i/>
          <w:sz w:val="24"/>
          <w:szCs w:val="24"/>
        </w:rPr>
        <w:t>tions</w:t>
      </w:r>
      <w:proofErr w:type="spellEnd"/>
      <w:r w:rsidRPr="00451CBB">
        <w:rPr>
          <w:i/>
          <w:sz w:val="24"/>
          <w:szCs w:val="24"/>
        </w:rPr>
        <w:t xml:space="preserve"> as distinguished from causes in equity and certain other proceedings</w:t>
      </w:r>
      <w:r w:rsidRPr="00451CBB">
        <w:rPr>
          <w:sz w:val="24"/>
          <w:szCs w:val="24"/>
        </w:rPr>
        <w:t>.</w:t>
      </w:r>
      <w:r>
        <w:rPr>
          <w:sz w:val="24"/>
          <w:szCs w:val="24"/>
        </w:rPr>
        <w:t xml:space="preserve"> -</w:t>
      </w:r>
      <w:r w:rsidRPr="00451CBB">
        <w:rPr>
          <w:sz w:val="24"/>
          <w:szCs w:val="24"/>
        </w:rPr>
        <w:t xml:space="preserve"> </w:t>
      </w:r>
      <w:proofErr w:type="spellStart"/>
      <w:r w:rsidRPr="00451CBB">
        <w:rPr>
          <w:sz w:val="24"/>
          <w:szCs w:val="24"/>
        </w:rPr>
        <w:t>Breimhorst</w:t>
      </w:r>
      <w:proofErr w:type="spellEnd"/>
      <w:r w:rsidRPr="00451CBB">
        <w:rPr>
          <w:sz w:val="24"/>
          <w:szCs w:val="24"/>
        </w:rPr>
        <w:t xml:space="preserve"> v. Beck-man, 227 Minn. 409, 35 N.W.2d 719, 734.</w:t>
      </w:r>
    </w:p>
    <w:p w:rsidR="00496CA0" w:rsidRPr="00496CA0" w:rsidRDefault="00496CA0" w:rsidP="00496CA0">
      <w:pPr>
        <w:jc w:val="both"/>
        <w:rPr>
          <w:sz w:val="28"/>
          <w:szCs w:val="28"/>
        </w:rPr>
      </w:pPr>
      <w:proofErr w:type="gramStart"/>
      <w:r>
        <w:rPr>
          <w:sz w:val="28"/>
          <w:szCs w:val="28"/>
        </w:rPr>
        <w:t>“</w:t>
      </w:r>
      <w:r w:rsidRPr="00496CA0">
        <w:rPr>
          <w:sz w:val="28"/>
          <w:szCs w:val="28"/>
        </w:rPr>
        <w:t>Decency, security, and liberty alike demand that government officials be subjected to the same rules of conduct that are commands to the citizen.</w:t>
      </w:r>
      <w:proofErr w:type="gramEnd"/>
      <w:r w:rsidRPr="00496CA0">
        <w:rPr>
          <w:sz w:val="28"/>
          <w:szCs w:val="28"/>
        </w:rPr>
        <w:t xml:space="preserve"> In a Government of laws, existence of the government will be imperiled if it fails to observe the law scrupulously. Crime is contagious. If government becomes a lawbreaker, it breeds contempt for the law...it invites every man to become a law unto himself...and against that pernicious doctrine, this court should resolutely set its face.</w:t>
      </w:r>
      <w:r>
        <w:rPr>
          <w:sz w:val="28"/>
          <w:szCs w:val="28"/>
        </w:rPr>
        <w:t>”</w:t>
      </w:r>
      <w:r>
        <w:rPr>
          <w:rStyle w:val="FootnoteReference"/>
          <w:sz w:val="28"/>
          <w:szCs w:val="28"/>
        </w:rPr>
        <w:footnoteReference w:id="56"/>
      </w:r>
      <w:r w:rsidRPr="00496CA0">
        <w:rPr>
          <w:sz w:val="28"/>
          <w:szCs w:val="28"/>
        </w:rPr>
        <w:t xml:space="preserve"> </w:t>
      </w:r>
    </w:p>
    <w:p w:rsidR="004A76FC" w:rsidRPr="0038540B" w:rsidRDefault="004A76FC" w:rsidP="004A76FC">
      <w:pPr>
        <w:jc w:val="both"/>
        <w:rPr>
          <w:sz w:val="28"/>
          <w:szCs w:val="28"/>
        </w:rPr>
      </w:pPr>
    </w:p>
    <w:p w:rsidR="004A76FC" w:rsidRPr="00EB1450" w:rsidRDefault="004A76FC" w:rsidP="004A76FC">
      <w:pPr>
        <w:ind w:firstLine="720"/>
        <w:jc w:val="both"/>
        <w:rPr>
          <w:sz w:val="28"/>
          <w:szCs w:val="28"/>
        </w:rPr>
      </w:pPr>
      <w:r w:rsidRPr="00EB1450">
        <w:rPr>
          <w:noProof/>
          <w:sz w:val="28"/>
          <w:szCs w:val="28"/>
        </w:rPr>
        <w:drawing>
          <wp:anchor distT="0" distB="0" distL="114300" distR="114300" simplePos="0" relativeHeight="251666432" behindDoc="1" locked="0" layoutInCell="1" allowOverlap="1" wp14:anchorId="1E06AD15" wp14:editId="012AD374">
            <wp:simplePos x="0" y="0"/>
            <wp:positionH relativeFrom="column">
              <wp:posOffset>4058013</wp:posOffset>
            </wp:positionH>
            <wp:positionV relativeFrom="paragraph">
              <wp:posOffset>210185</wp:posOffset>
            </wp:positionV>
            <wp:extent cx="1858010" cy="872490"/>
            <wp:effectExtent l="0" t="0" r="8890" b="3810"/>
            <wp:wrapNone/>
            <wp:docPr id="12" name="Picture 12" descr="E:\Copy of all fles\signatur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Copy of all fles\signature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8010" cy="872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1450">
        <w:rPr>
          <w:noProof/>
          <w:sz w:val="28"/>
          <w:szCs w:val="28"/>
        </w:rPr>
        <w:drawing>
          <wp:anchor distT="0" distB="0" distL="114300" distR="114300" simplePos="0" relativeHeight="251665408" behindDoc="1" locked="0" layoutInCell="1" allowOverlap="1" wp14:anchorId="62FEADEE" wp14:editId="5F63646B">
            <wp:simplePos x="0" y="0"/>
            <wp:positionH relativeFrom="column">
              <wp:posOffset>5352</wp:posOffset>
            </wp:positionH>
            <wp:positionV relativeFrom="paragraph">
              <wp:posOffset>294005</wp:posOffset>
            </wp:positionV>
            <wp:extent cx="1377315" cy="1377315"/>
            <wp:effectExtent l="0" t="0" r="0" b="0"/>
            <wp:wrapNone/>
            <wp:docPr id="11" name="Picture 11" descr="E:\Copy of all fles\NLA\02 Court Cases\Addresses mailing etc\United States 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opy of all fles\NLA\02 Court Cases\Addresses mailing etc\United States Sea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7315" cy="1377315"/>
                    </a:xfrm>
                    <a:prstGeom prst="rect">
                      <a:avLst/>
                    </a:prstGeom>
                    <a:noFill/>
                    <a:ln>
                      <a:noFill/>
                    </a:ln>
                  </pic:spPr>
                </pic:pic>
              </a:graphicData>
            </a:graphic>
            <wp14:sizeRelH relativeFrom="page">
              <wp14:pctWidth>0</wp14:pctWidth>
            </wp14:sizeRelH>
            <wp14:sizeRelV relativeFrom="page">
              <wp14:pctHeight>0</wp14:pctHeight>
            </wp14:sizeRelV>
          </wp:anchor>
        </w:drawing>
      </w:r>
      <w:r w:rsidR="00496CA0">
        <w:rPr>
          <w:sz w:val="28"/>
          <w:szCs w:val="28"/>
        </w:rPr>
        <w:t xml:space="preserve"> </w:t>
      </w:r>
      <w:r w:rsidRPr="00EB1450">
        <w:rPr>
          <w:sz w:val="28"/>
          <w:szCs w:val="28"/>
        </w:rPr>
        <w:t>SEAL</w:t>
      </w:r>
      <w:r w:rsidRPr="00EB1450">
        <w:rPr>
          <w:sz w:val="28"/>
          <w:szCs w:val="28"/>
        </w:rPr>
        <w:tab/>
      </w:r>
      <w:r w:rsidRPr="00EB1450">
        <w:rPr>
          <w:sz w:val="28"/>
          <w:szCs w:val="28"/>
        </w:rPr>
        <w:tab/>
      </w:r>
      <w:r w:rsidRPr="00EB1450">
        <w:rPr>
          <w:sz w:val="28"/>
          <w:szCs w:val="28"/>
        </w:rPr>
        <w:tab/>
        <w:t>Dated [</w:t>
      </w:r>
      <w:r w:rsidRPr="00EB1450">
        <w:rPr>
          <w:i/>
          <w:sz w:val="28"/>
          <w:szCs w:val="28"/>
        </w:rPr>
        <w:t>not filed yet</w:t>
      </w:r>
      <w:r w:rsidRPr="00EB1450">
        <w:rPr>
          <w:sz w:val="28"/>
          <w:szCs w:val="28"/>
        </w:rPr>
        <w:t>]</w:t>
      </w:r>
    </w:p>
    <w:p w:rsidR="004A76FC" w:rsidRDefault="004A76FC" w:rsidP="004A76FC">
      <w:pPr>
        <w:jc w:val="both"/>
        <w:rPr>
          <w:szCs w:val="28"/>
        </w:rPr>
      </w:pPr>
    </w:p>
    <w:p w:rsidR="004A76FC" w:rsidRDefault="004A76FC" w:rsidP="004A76FC">
      <w:pPr>
        <w:jc w:val="both"/>
        <w:rPr>
          <w:szCs w:val="28"/>
        </w:rPr>
      </w:pPr>
      <w:r>
        <w:rPr>
          <w:szCs w:val="28"/>
        </w:rPr>
        <w:tab/>
      </w:r>
      <w:r>
        <w:rPr>
          <w:szCs w:val="28"/>
        </w:rPr>
        <w:tab/>
      </w:r>
      <w:r>
        <w:rPr>
          <w:szCs w:val="28"/>
        </w:rPr>
        <w:tab/>
      </w:r>
      <w:r>
        <w:rPr>
          <w:szCs w:val="28"/>
        </w:rPr>
        <w:tab/>
      </w:r>
      <w:r>
        <w:rPr>
          <w:szCs w:val="28"/>
        </w:rPr>
        <w:tab/>
      </w:r>
      <w:r>
        <w:rPr>
          <w:szCs w:val="28"/>
        </w:rPr>
        <w:tab/>
      </w:r>
      <w:r>
        <w:rPr>
          <w:szCs w:val="28"/>
        </w:rPr>
        <w:tab/>
      </w:r>
      <w:r w:rsidR="00496CA0">
        <w:rPr>
          <w:szCs w:val="28"/>
        </w:rPr>
        <w:t xml:space="preserve">    </w:t>
      </w:r>
      <w:r>
        <w:rPr>
          <w:szCs w:val="28"/>
        </w:rPr>
        <w:t xml:space="preserve"> ________________________________________</w:t>
      </w:r>
      <w:r>
        <w:rPr>
          <w:szCs w:val="28"/>
        </w:rPr>
        <w:br/>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sidR="00496CA0">
        <w:rPr>
          <w:szCs w:val="28"/>
        </w:rPr>
        <w:t xml:space="preserve">  </w:t>
      </w:r>
      <w:r>
        <w:rPr>
          <w:szCs w:val="28"/>
        </w:rPr>
        <w:t>Grand Jury Foreman</w:t>
      </w:r>
    </w:p>
    <w:sectPr w:rsidR="004A76FC" w:rsidSect="00BE6CA2">
      <w:footerReference w:type="default" r:id="rId11"/>
      <w:pgSz w:w="12240" w:h="15840" w:code="1"/>
      <w:pgMar w:top="1296" w:right="1152" w:bottom="1296" w:left="1152" w:header="720" w:footer="720" w:gutter="0"/>
      <w:lnNumType w:countBy="5" w:restart="continuous"/>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086" w:rsidRDefault="002D0086" w:rsidP="00FF0444">
      <w:pPr>
        <w:spacing w:after="0" w:line="240" w:lineRule="auto"/>
      </w:pPr>
      <w:r>
        <w:separator/>
      </w:r>
    </w:p>
  </w:endnote>
  <w:endnote w:type="continuationSeparator" w:id="0">
    <w:p w:rsidR="002D0086" w:rsidRDefault="002D0086" w:rsidP="00FF0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0832854"/>
      <w:docPartObj>
        <w:docPartGallery w:val="Page Numbers (Bottom of Page)"/>
        <w:docPartUnique/>
      </w:docPartObj>
    </w:sdtPr>
    <w:sdtEndPr>
      <w:rPr>
        <w:b/>
        <w:smallCaps/>
        <w:sz w:val="24"/>
        <w:szCs w:val="24"/>
      </w:rPr>
    </w:sdtEndPr>
    <w:sdtContent>
      <w:sdt>
        <w:sdtPr>
          <w:id w:val="-1669238322"/>
          <w:docPartObj>
            <w:docPartGallery w:val="Page Numbers (Top of Page)"/>
            <w:docPartUnique/>
          </w:docPartObj>
        </w:sdtPr>
        <w:sdtEndPr>
          <w:rPr>
            <w:b/>
            <w:smallCaps/>
            <w:sz w:val="24"/>
            <w:szCs w:val="24"/>
          </w:rPr>
        </w:sdtEndPr>
        <w:sdtContent>
          <w:p w:rsidR="00BE6CA2" w:rsidRPr="00BE6CA2" w:rsidRDefault="00BE6CA2">
            <w:pPr>
              <w:pStyle w:val="Footer"/>
              <w:jc w:val="center"/>
              <w:rPr>
                <w:b/>
                <w:smallCaps/>
                <w:sz w:val="24"/>
                <w:szCs w:val="24"/>
              </w:rPr>
            </w:pPr>
            <w:r w:rsidRPr="00BE6CA2">
              <w:rPr>
                <w:b/>
                <w:smallCaps/>
                <w:sz w:val="24"/>
                <w:szCs w:val="24"/>
              </w:rPr>
              <w:t>Memorandum of Law</w:t>
            </w:r>
            <w:r w:rsidR="003C59C4">
              <w:rPr>
                <w:b/>
                <w:smallCaps/>
                <w:sz w:val="24"/>
                <w:szCs w:val="24"/>
              </w:rPr>
              <w:t xml:space="preserve"> and Equity</w:t>
            </w:r>
            <w:r w:rsidRPr="00BE6CA2">
              <w:rPr>
                <w:b/>
                <w:smallCaps/>
                <w:sz w:val="24"/>
                <w:szCs w:val="24"/>
              </w:rPr>
              <w:tab/>
            </w:r>
            <w:r w:rsidRPr="00BE6CA2">
              <w:rPr>
                <w:b/>
                <w:smallCaps/>
                <w:sz w:val="24"/>
                <w:szCs w:val="24"/>
              </w:rPr>
              <w:tab/>
              <w:t xml:space="preserve">Page </w:t>
            </w:r>
            <w:r w:rsidRPr="00BE6CA2">
              <w:rPr>
                <w:b/>
                <w:bCs/>
                <w:smallCaps/>
                <w:sz w:val="24"/>
                <w:szCs w:val="24"/>
              </w:rPr>
              <w:fldChar w:fldCharType="begin"/>
            </w:r>
            <w:r w:rsidRPr="00BE6CA2">
              <w:rPr>
                <w:b/>
                <w:bCs/>
                <w:smallCaps/>
                <w:sz w:val="24"/>
                <w:szCs w:val="24"/>
              </w:rPr>
              <w:instrText xml:space="preserve"> PAGE </w:instrText>
            </w:r>
            <w:r w:rsidRPr="00BE6CA2">
              <w:rPr>
                <w:b/>
                <w:bCs/>
                <w:smallCaps/>
                <w:sz w:val="24"/>
                <w:szCs w:val="24"/>
              </w:rPr>
              <w:fldChar w:fldCharType="separate"/>
            </w:r>
            <w:r w:rsidR="00CD714D">
              <w:rPr>
                <w:b/>
                <w:bCs/>
                <w:smallCaps/>
                <w:noProof/>
                <w:sz w:val="24"/>
                <w:szCs w:val="24"/>
              </w:rPr>
              <w:t>1</w:t>
            </w:r>
            <w:r w:rsidRPr="00BE6CA2">
              <w:rPr>
                <w:b/>
                <w:bCs/>
                <w:smallCaps/>
                <w:sz w:val="24"/>
                <w:szCs w:val="24"/>
              </w:rPr>
              <w:fldChar w:fldCharType="end"/>
            </w:r>
            <w:r w:rsidRPr="00BE6CA2">
              <w:rPr>
                <w:b/>
                <w:smallCaps/>
                <w:sz w:val="24"/>
                <w:szCs w:val="24"/>
              </w:rPr>
              <w:t xml:space="preserve"> of </w:t>
            </w:r>
            <w:r w:rsidRPr="00BE6CA2">
              <w:rPr>
                <w:b/>
                <w:bCs/>
                <w:smallCaps/>
                <w:sz w:val="24"/>
                <w:szCs w:val="24"/>
              </w:rPr>
              <w:fldChar w:fldCharType="begin"/>
            </w:r>
            <w:r w:rsidRPr="00BE6CA2">
              <w:rPr>
                <w:b/>
                <w:bCs/>
                <w:smallCaps/>
                <w:sz w:val="24"/>
                <w:szCs w:val="24"/>
              </w:rPr>
              <w:instrText xml:space="preserve"> NUMPAGES  </w:instrText>
            </w:r>
            <w:r w:rsidRPr="00BE6CA2">
              <w:rPr>
                <w:b/>
                <w:bCs/>
                <w:smallCaps/>
                <w:sz w:val="24"/>
                <w:szCs w:val="24"/>
              </w:rPr>
              <w:fldChar w:fldCharType="separate"/>
            </w:r>
            <w:r w:rsidR="00CD714D">
              <w:rPr>
                <w:b/>
                <w:bCs/>
                <w:smallCaps/>
                <w:noProof/>
                <w:sz w:val="24"/>
                <w:szCs w:val="24"/>
              </w:rPr>
              <w:t>10</w:t>
            </w:r>
            <w:r w:rsidRPr="00BE6CA2">
              <w:rPr>
                <w:b/>
                <w:bCs/>
                <w:smallCaps/>
                <w:sz w:val="24"/>
                <w:szCs w:val="24"/>
              </w:rPr>
              <w:fldChar w:fldCharType="end"/>
            </w:r>
          </w:p>
        </w:sdtContent>
      </w:sdt>
    </w:sdtContent>
  </w:sdt>
  <w:p w:rsidR="00BE6CA2" w:rsidRDefault="00BE6C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086" w:rsidRDefault="002D0086" w:rsidP="00FF0444">
      <w:pPr>
        <w:spacing w:after="0" w:line="240" w:lineRule="auto"/>
      </w:pPr>
      <w:r>
        <w:separator/>
      </w:r>
    </w:p>
  </w:footnote>
  <w:footnote w:type="continuationSeparator" w:id="0">
    <w:p w:rsidR="002D0086" w:rsidRDefault="002D0086" w:rsidP="00FF0444">
      <w:pPr>
        <w:spacing w:after="0" w:line="240" w:lineRule="auto"/>
      </w:pPr>
      <w:r>
        <w:continuationSeparator/>
      </w:r>
    </w:p>
  </w:footnote>
  <w:footnote w:id="1">
    <w:p w:rsidR="004A76FC" w:rsidRPr="00BE3CB9" w:rsidRDefault="004A76FC" w:rsidP="004A76FC">
      <w:pPr>
        <w:pStyle w:val="FootnoteText"/>
        <w:jc w:val="both"/>
        <w:rPr>
          <w:rFonts w:asciiTheme="minorHAnsi" w:hAnsiTheme="minorHAnsi" w:cstheme="minorHAnsi"/>
        </w:rPr>
      </w:pPr>
      <w:r w:rsidRPr="00BE3CB9">
        <w:rPr>
          <w:rStyle w:val="FootnoteReference"/>
          <w:rFonts w:asciiTheme="minorHAnsi" w:hAnsiTheme="minorHAnsi" w:cstheme="minorHAnsi"/>
        </w:rPr>
        <w:footnoteRef/>
      </w:r>
      <w:r w:rsidRPr="00BE3CB9">
        <w:rPr>
          <w:rFonts w:asciiTheme="minorHAnsi" w:hAnsiTheme="minorHAnsi" w:cstheme="minorHAnsi"/>
          <w:b/>
        </w:rPr>
        <w:t>The UUSCLGJ</w:t>
      </w:r>
      <w:r w:rsidRPr="00BE3CB9">
        <w:rPr>
          <w:rFonts w:asciiTheme="minorHAnsi" w:hAnsiTheme="minorHAnsi" w:cstheme="minorHAnsi"/>
        </w:rPr>
        <w:t xml:space="preserve"> is comprised of fifty Grand Jurys each unified amongst the counties within their respective States. All fifty States have unified nationally as an assembly of Thousands of People in the name of We the People to suppress, through our Courts of Justice, subverts both foreign and domestic acting under color of law within our governments. States were unified by re-constituting all 3,133 United States counties.</w:t>
      </w:r>
    </w:p>
  </w:footnote>
  <w:footnote w:id="2">
    <w:p w:rsidR="004A76FC" w:rsidRPr="00BE3CB9" w:rsidRDefault="004A76FC" w:rsidP="004A76FC">
      <w:pPr>
        <w:pStyle w:val="FootnoteText"/>
        <w:jc w:val="both"/>
        <w:rPr>
          <w:rFonts w:asciiTheme="minorHAnsi" w:hAnsiTheme="minorHAnsi" w:cstheme="minorHAnsi"/>
        </w:rPr>
      </w:pPr>
      <w:r w:rsidRPr="00BE3CB9">
        <w:rPr>
          <w:rStyle w:val="FootnoteReference"/>
          <w:rFonts w:asciiTheme="minorHAnsi" w:hAnsiTheme="minorHAnsi" w:cstheme="minorHAnsi"/>
          <w:b/>
        </w:rPr>
        <w:footnoteRef/>
      </w:r>
      <w:r w:rsidRPr="00BE3CB9">
        <w:rPr>
          <w:rFonts w:asciiTheme="minorHAnsi" w:hAnsiTheme="minorHAnsi" w:cstheme="minorHAnsi"/>
          <w:b/>
        </w:rPr>
        <w:t xml:space="preserve"> </w:t>
      </w:r>
      <w:r w:rsidR="00EE2862" w:rsidRPr="00BE3CB9">
        <w:rPr>
          <w:rFonts w:asciiTheme="minorHAnsi" w:hAnsiTheme="minorHAnsi" w:cstheme="minorHAnsi"/>
          <w:b/>
        </w:rPr>
        <w:t>“‘</w:t>
      </w:r>
      <w:r w:rsidRPr="00BE3CB9">
        <w:rPr>
          <w:rFonts w:asciiTheme="minorHAnsi" w:hAnsiTheme="minorHAnsi" w:cstheme="minorHAnsi"/>
          <w:b/>
        </w:rPr>
        <w:t>Sovereignty</w:t>
      </w:r>
      <w:r w:rsidR="00EE2862" w:rsidRPr="00BE3CB9">
        <w:rPr>
          <w:rFonts w:asciiTheme="minorHAnsi" w:hAnsiTheme="minorHAnsi" w:cstheme="minorHAnsi"/>
          <w:b/>
        </w:rPr>
        <w:t>’</w:t>
      </w:r>
      <w:r w:rsidRPr="00BE3CB9">
        <w:rPr>
          <w:rFonts w:asciiTheme="minorHAnsi" w:hAnsiTheme="minorHAnsi" w:cstheme="minorHAnsi"/>
        </w:rPr>
        <w:t xml:space="preserve"> means that the decree of sovereign makes law, and foreign courts cannot condemn influences persuading sovereign to make the decree.</w:t>
      </w:r>
      <w:r w:rsidR="00EE2862" w:rsidRPr="00BE3CB9">
        <w:rPr>
          <w:rFonts w:asciiTheme="minorHAnsi" w:hAnsiTheme="minorHAnsi" w:cstheme="minorHAnsi"/>
        </w:rPr>
        <w:t>”</w:t>
      </w:r>
      <w:r w:rsidRPr="00BE3CB9">
        <w:rPr>
          <w:rFonts w:asciiTheme="minorHAnsi" w:hAnsiTheme="minorHAnsi" w:cstheme="minorHAnsi"/>
        </w:rPr>
        <w:t xml:space="preserve"> Moscow Fire Ins. Co. of Moscow, Russia v. Bank of New York &amp; Trust Co., 294 N.Y.S. 648, 662, 161 Misc. 903.; The people of this State, as the successors of its former sovereign, are entitled to all the rights which formerly belonged to the King by his prerogative. Lansing v. Smith, 4 Wend. </w:t>
      </w:r>
      <w:proofErr w:type="gramStart"/>
      <w:r w:rsidRPr="00BE3CB9">
        <w:rPr>
          <w:rFonts w:asciiTheme="minorHAnsi" w:hAnsiTheme="minorHAnsi" w:cstheme="minorHAnsi"/>
        </w:rPr>
        <w:t xml:space="preserve">9 (N.Y.) (1829), 21 Am. Dec. 89 10C Const. Law Sec. 298; 18 C </w:t>
      </w:r>
      <w:proofErr w:type="spellStart"/>
      <w:r w:rsidRPr="00BE3CB9">
        <w:rPr>
          <w:rFonts w:asciiTheme="minorHAnsi" w:hAnsiTheme="minorHAnsi" w:cstheme="minorHAnsi"/>
        </w:rPr>
        <w:t>Em.Dom</w:t>
      </w:r>
      <w:proofErr w:type="spellEnd"/>
      <w:r w:rsidRPr="00BE3CB9">
        <w:rPr>
          <w:rFonts w:asciiTheme="minorHAnsi" w:hAnsiTheme="minorHAnsi" w:cstheme="minorHAnsi"/>
        </w:rPr>
        <w:t>.</w:t>
      </w:r>
      <w:proofErr w:type="gramEnd"/>
      <w:r w:rsidRPr="00BE3CB9">
        <w:rPr>
          <w:rFonts w:asciiTheme="minorHAnsi" w:hAnsiTheme="minorHAnsi" w:cstheme="minorHAnsi"/>
        </w:rPr>
        <w:t xml:space="preserve"> Sec. 3, 228; </w:t>
      </w:r>
      <w:proofErr w:type="gramStart"/>
      <w:r w:rsidRPr="00BE3CB9">
        <w:rPr>
          <w:rFonts w:asciiTheme="minorHAnsi" w:hAnsiTheme="minorHAnsi" w:cstheme="minorHAnsi"/>
        </w:rPr>
        <w:t xml:space="preserve">37 C </w:t>
      </w:r>
      <w:proofErr w:type="spellStart"/>
      <w:r w:rsidRPr="00BE3CB9">
        <w:rPr>
          <w:rFonts w:asciiTheme="minorHAnsi" w:hAnsiTheme="minorHAnsi" w:cstheme="minorHAnsi"/>
        </w:rPr>
        <w:t>Nav.Wat</w:t>
      </w:r>
      <w:proofErr w:type="spellEnd"/>
      <w:proofErr w:type="gramEnd"/>
      <w:r w:rsidRPr="00BE3CB9">
        <w:rPr>
          <w:rFonts w:asciiTheme="minorHAnsi" w:hAnsiTheme="minorHAnsi" w:cstheme="minorHAnsi"/>
        </w:rPr>
        <w:t xml:space="preserve">. </w:t>
      </w:r>
      <w:proofErr w:type="gramStart"/>
      <w:r w:rsidRPr="00BE3CB9">
        <w:rPr>
          <w:rFonts w:asciiTheme="minorHAnsi" w:hAnsiTheme="minorHAnsi" w:cstheme="minorHAnsi"/>
        </w:rPr>
        <w:t xml:space="preserve">Sec. 219; </w:t>
      </w:r>
      <w:proofErr w:type="spellStart"/>
      <w:r w:rsidRPr="00BE3CB9">
        <w:rPr>
          <w:rFonts w:asciiTheme="minorHAnsi" w:hAnsiTheme="minorHAnsi" w:cstheme="minorHAnsi"/>
        </w:rPr>
        <w:t>Nuls</w:t>
      </w:r>
      <w:proofErr w:type="spellEnd"/>
      <w:r w:rsidRPr="00BE3CB9">
        <w:rPr>
          <w:rFonts w:asciiTheme="minorHAnsi" w:hAnsiTheme="minorHAnsi" w:cstheme="minorHAnsi"/>
        </w:rPr>
        <w:t xml:space="preserve"> Sec. 167; 48 C Wharves Sec. 3, 7.</w:t>
      </w:r>
      <w:proofErr w:type="gramEnd"/>
    </w:p>
  </w:footnote>
  <w:footnote w:id="3">
    <w:p w:rsidR="004A76FC" w:rsidRPr="00BE3CB9" w:rsidRDefault="004A76FC" w:rsidP="004A76FC">
      <w:pPr>
        <w:pStyle w:val="FootnoteText"/>
        <w:jc w:val="both"/>
        <w:rPr>
          <w:rFonts w:asciiTheme="minorHAnsi" w:hAnsiTheme="minorHAnsi" w:cstheme="minorHAnsi"/>
        </w:rPr>
      </w:pPr>
      <w:r w:rsidRPr="00BE3CB9">
        <w:rPr>
          <w:rStyle w:val="FootnoteReference"/>
          <w:rFonts w:asciiTheme="minorHAnsi" w:hAnsiTheme="minorHAnsi" w:cstheme="minorHAnsi"/>
          <w:b/>
        </w:rPr>
        <w:footnoteRef/>
      </w:r>
      <w:r w:rsidRPr="00BE3CB9">
        <w:rPr>
          <w:rFonts w:asciiTheme="minorHAnsi" w:hAnsiTheme="minorHAnsi" w:cstheme="minorHAnsi"/>
          <w:b/>
        </w:rPr>
        <w:t xml:space="preserve"> </w:t>
      </w:r>
      <w:r w:rsidR="00EE2862" w:rsidRPr="00BE3CB9">
        <w:rPr>
          <w:rFonts w:asciiTheme="minorHAnsi" w:hAnsiTheme="minorHAnsi" w:cstheme="minorHAnsi"/>
          <w:b/>
        </w:rPr>
        <w:t>“</w:t>
      </w:r>
      <w:r w:rsidRPr="00BE3CB9">
        <w:rPr>
          <w:rFonts w:asciiTheme="minorHAnsi" w:hAnsiTheme="minorHAnsi" w:cstheme="minorHAnsi"/>
          <w:b/>
        </w:rPr>
        <w:t>A Court of Record</w:t>
      </w:r>
      <w:r w:rsidRPr="00BE3CB9">
        <w:rPr>
          <w:rFonts w:asciiTheme="minorHAnsi" w:hAnsiTheme="minorHAnsi" w:cstheme="minorHAnsi"/>
        </w:rPr>
        <w:t xml:space="preserve"> is a judicial tribunal having attributes and exercising functions independently of the person of the magistrate designated generally to hold it, and proceeding according to the course of common law, its acts and proceedings being enrolled for a perpetual memorial.</w:t>
      </w:r>
      <w:r w:rsidR="00EE2862" w:rsidRPr="00BE3CB9">
        <w:rPr>
          <w:rFonts w:asciiTheme="minorHAnsi" w:hAnsiTheme="minorHAnsi" w:cstheme="minorHAnsi"/>
        </w:rPr>
        <w:t>”</w:t>
      </w:r>
      <w:r w:rsidRPr="00BE3CB9">
        <w:rPr>
          <w:rFonts w:asciiTheme="minorHAnsi" w:hAnsiTheme="minorHAnsi" w:cstheme="minorHAnsi"/>
        </w:rPr>
        <w:t xml:space="preserve"> Jones v. Jones, </w:t>
      </w:r>
      <w:proofErr w:type="gramStart"/>
      <w:r w:rsidRPr="00BE3CB9">
        <w:rPr>
          <w:rFonts w:asciiTheme="minorHAnsi" w:hAnsiTheme="minorHAnsi" w:cstheme="minorHAnsi"/>
        </w:rPr>
        <w:t xml:space="preserve">188 </w:t>
      </w:r>
      <w:proofErr w:type="spellStart"/>
      <w:r w:rsidRPr="00BE3CB9">
        <w:rPr>
          <w:rFonts w:asciiTheme="minorHAnsi" w:hAnsiTheme="minorHAnsi" w:cstheme="minorHAnsi"/>
        </w:rPr>
        <w:t>Mo.App</w:t>
      </w:r>
      <w:proofErr w:type="spellEnd"/>
      <w:proofErr w:type="gramEnd"/>
      <w:r w:rsidRPr="00BE3CB9">
        <w:rPr>
          <w:rFonts w:asciiTheme="minorHAnsi" w:hAnsiTheme="minorHAnsi" w:cstheme="minorHAnsi"/>
        </w:rPr>
        <w:t xml:space="preserve">. </w:t>
      </w:r>
      <w:proofErr w:type="gramStart"/>
      <w:r w:rsidRPr="00BE3CB9">
        <w:rPr>
          <w:rFonts w:asciiTheme="minorHAnsi" w:hAnsiTheme="minorHAnsi" w:cstheme="minorHAnsi"/>
        </w:rPr>
        <w:t xml:space="preserve">220, 175 S.W. 227, 229; Ex parte </w:t>
      </w:r>
      <w:proofErr w:type="spellStart"/>
      <w:r w:rsidRPr="00BE3CB9">
        <w:rPr>
          <w:rFonts w:asciiTheme="minorHAnsi" w:hAnsiTheme="minorHAnsi" w:cstheme="minorHAnsi"/>
        </w:rPr>
        <w:t>Gladhill</w:t>
      </w:r>
      <w:proofErr w:type="spellEnd"/>
      <w:r w:rsidRPr="00BE3CB9">
        <w:rPr>
          <w:rFonts w:asciiTheme="minorHAnsi" w:hAnsiTheme="minorHAnsi" w:cstheme="minorHAnsi"/>
        </w:rPr>
        <w:t xml:space="preserve">, 8 </w:t>
      </w:r>
      <w:proofErr w:type="spellStart"/>
      <w:r w:rsidRPr="00BE3CB9">
        <w:rPr>
          <w:rFonts w:asciiTheme="minorHAnsi" w:hAnsiTheme="minorHAnsi" w:cstheme="minorHAnsi"/>
        </w:rPr>
        <w:t>Metc</w:t>
      </w:r>
      <w:proofErr w:type="spellEnd"/>
      <w:r w:rsidRPr="00BE3CB9">
        <w:rPr>
          <w:rFonts w:asciiTheme="minorHAnsi" w:hAnsiTheme="minorHAnsi" w:cstheme="minorHAnsi"/>
        </w:rPr>
        <w:t>.</w:t>
      </w:r>
      <w:proofErr w:type="gramEnd"/>
      <w:r w:rsidRPr="00BE3CB9">
        <w:rPr>
          <w:rFonts w:asciiTheme="minorHAnsi" w:hAnsiTheme="minorHAnsi" w:cstheme="minorHAnsi"/>
        </w:rPr>
        <w:t xml:space="preserve"> </w:t>
      </w:r>
      <w:proofErr w:type="gramStart"/>
      <w:r w:rsidRPr="00BE3CB9">
        <w:rPr>
          <w:rFonts w:asciiTheme="minorHAnsi" w:hAnsiTheme="minorHAnsi" w:cstheme="minorHAnsi"/>
        </w:rPr>
        <w:t xml:space="preserve">Mass., 171, per Shaw, </w:t>
      </w:r>
      <w:proofErr w:type="spellStart"/>
      <w:r w:rsidRPr="00BE3CB9">
        <w:rPr>
          <w:rFonts w:asciiTheme="minorHAnsi" w:hAnsiTheme="minorHAnsi" w:cstheme="minorHAnsi"/>
        </w:rPr>
        <w:t>C.J</w:t>
      </w:r>
      <w:proofErr w:type="spellEnd"/>
      <w:r w:rsidRPr="00BE3CB9">
        <w:rPr>
          <w:rFonts w:asciiTheme="minorHAnsi" w:hAnsiTheme="minorHAnsi" w:cstheme="minorHAnsi"/>
        </w:rPr>
        <w:t>.</w:t>
      </w:r>
      <w:proofErr w:type="gramEnd"/>
      <w:r w:rsidR="00496CA0">
        <w:rPr>
          <w:rFonts w:asciiTheme="minorHAnsi" w:hAnsiTheme="minorHAnsi" w:cstheme="minorHAnsi"/>
        </w:rPr>
        <w:t xml:space="preserve"> </w:t>
      </w:r>
      <w:r w:rsidRPr="00BE3CB9">
        <w:rPr>
          <w:rFonts w:asciiTheme="minorHAnsi" w:hAnsiTheme="minorHAnsi" w:cstheme="minorHAnsi"/>
        </w:rPr>
        <w:t xml:space="preserve">See, also, </w:t>
      </w:r>
      <w:proofErr w:type="spellStart"/>
      <w:r w:rsidRPr="00BE3CB9">
        <w:rPr>
          <w:rFonts w:asciiTheme="minorHAnsi" w:hAnsiTheme="minorHAnsi" w:cstheme="minorHAnsi"/>
        </w:rPr>
        <w:t>Ledwith</w:t>
      </w:r>
      <w:proofErr w:type="spellEnd"/>
      <w:r w:rsidRPr="00BE3CB9">
        <w:rPr>
          <w:rFonts w:asciiTheme="minorHAnsi" w:hAnsiTheme="minorHAnsi" w:cstheme="minorHAnsi"/>
        </w:rPr>
        <w:t xml:space="preserve"> v. </w:t>
      </w:r>
      <w:proofErr w:type="spellStart"/>
      <w:r w:rsidRPr="00BE3CB9">
        <w:rPr>
          <w:rFonts w:asciiTheme="minorHAnsi" w:hAnsiTheme="minorHAnsi" w:cstheme="minorHAnsi"/>
        </w:rPr>
        <w:t>Rosalsky</w:t>
      </w:r>
      <w:proofErr w:type="spellEnd"/>
      <w:r w:rsidRPr="00BE3CB9">
        <w:rPr>
          <w:rFonts w:asciiTheme="minorHAnsi" w:hAnsiTheme="minorHAnsi" w:cstheme="minorHAnsi"/>
        </w:rPr>
        <w:t>, 244 N.Y. 406, 155 N.E. 688, 689.</w:t>
      </w:r>
    </w:p>
  </w:footnote>
  <w:footnote w:id="4">
    <w:p w:rsidR="004A76FC" w:rsidRPr="00BE3CB9" w:rsidRDefault="004A76FC" w:rsidP="004A76FC">
      <w:pPr>
        <w:pStyle w:val="FootnoteText"/>
        <w:jc w:val="both"/>
        <w:rPr>
          <w:rFonts w:asciiTheme="minorHAnsi" w:hAnsiTheme="minorHAnsi" w:cstheme="minorHAnsi"/>
        </w:rPr>
      </w:pPr>
      <w:r w:rsidRPr="00BE3CB9">
        <w:rPr>
          <w:rStyle w:val="FootnoteReference"/>
          <w:rFonts w:asciiTheme="minorHAnsi" w:hAnsiTheme="minorHAnsi" w:cstheme="minorHAnsi"/>
          <w:b/>
        </w:rPr>
        <w:footnoteRef/>
      </w:r>
      <w:r w:rsidRPr="00BE3CB9">
        <w:rPr>
          <w:rFonts w:asciiTheme="minorHAnsi" w:hAnsiTheme="minorHAnsi" w:cstheme="minorHAnsi"/>
          <w:b/>
        </w:rPr>
        <w:t xml:space="preserve"> Federal Judiciary</w:t>
      </w:r>
      <w:r w:rsidRPr="00BE3CB9">
        <w:rPr>
          <w:rFonts w:asciiTheme="minorHAnsi" w:hAnsiTheme="minorHAnsi" w:cstheme="minorHAnsi"/>
        </w:rPr>
        <w:t xml:space="preserve"> of the United States is one of the three branches of the federal government of the United States organized under the United States Constitution and laws of the federal government. Article III of the Constitution requires the establishment of a Supreme Court and permits the Congress to create other federal courts, and place limitations on their jurisdiction. Article III federal judges are appointed by the President with the consent of the Senate to serve until they resign, are impeached and convicted, retire, or die.</w:t>
      </w:r>
    </w:p>
  </w:footnote>
  <w:footnote w:id="5">
    <w:p w:rsidR="00336A4A" w:rsidRPr="00BE3CB9" w:rsidRDefault="00336A4A" w:rsidP="00336A4A">
      <w:pPr>
        <w:pStyle w:val="FootnoteText"/>
        <w:rPr>
          <w:rFonts w:asciiTheme="minorHAnsi" w:hAnsiTheme="minorHAnsi" w:cstheme="minorHAnsi"/>
        </w:rPr>
      </w:pPr>
      <w:r w:rsidRPr="00E95D71">
        <w:rPr>
          <w:rStyle w:val="FootnoteReference"/>
          <w:rFonts w:asciiTheme="minorHAnsi" w:hAnsiTheme="minorHAnsi" w:cstheme="minorHAnsi"/>
          <w:b/>
        </w:rPr>
        <w:footnoteRef/>
      </w:r>
      <w:r w:rsidRPr="00E95D71">
        <w:rPr>
          <w:rFonts w:asciiTheme="minorHAnsi" w:hAnsiTheme="minorHAnsi" w:cstheme="minorHAnsi"/>
          <w:b/>
        </w:rPr>
        <w:t xml:space="preserve"> NISI PRIUS:</w:t>
      </w:r>
      <w:r w:rsidRPr="00BE3CB9">
        <w:rPr>
          <w:rFonts w:asciiTheme="minorHAnsi" w:hAnsiTheme="minorHAnsi" w:cstheme="minorHAnsi"/>
        </w:rPr>
        <w:t xml:space="preserve"> is a Latin term (Bouvier's</w:t>
      </w:r>
      <w:r w:rsidR="00E95D71">
        <w:rPr>
          <w:rFonts w:asciiTheme="minorHAnsi" w:hAnsiTheme="minorHAnsi" w:cstheme="minorHAnsi"/>
        </w:rPr>
        <w:t xml:space="preserve">) </w:t>
      </w:r>
      <w:r w:rsidRPr="00BE3CB9">
        <w:rPr>
          <w:rFonts w:asciiTheme="minorHAnsi" w:hAnsiTheme="minorHAnsi" w:cstheme="minorHAnsi"/>
        </w:rPr>
        <w:t xml:space="preserve">Where courts bearing this name exist in the United States, they are instituted by statutory </w:t>
      </w:r>
      <w:proofErr w:type="gramStart"/>
      <w:r w:rsidRPr="00BE3CB9">
        <w:rPr>
          <w:rFonts w:asciiTheme="minorHAnsi" w:hAnsiTheme="minorHAnsi" w:cstheme="minorHAnsi"/>
        </w:rPr>
        <w:t>provision.;</w:t>
      </w:r>
      <w:proofErr w:type="gramEnd"/>
      <w:r w:rsidRPr="00BE3CB9">
        <w:rPr>
          <w:rFonts w:asciiTheme="minorHAnsi" w:hAnsiTheme="minorHAnsi" w:cstheme="minorHAnsi"/>
        </w:rPr>
        <w:t xml:space="preserve"> Black's 5th </w:t>
      </w:r>
      <w:r w:rsidR="00E95D71">
        <w:rPr>
          <w:rFonts w:asciiTheme="minorHAnsi" w:hAnsiTheme="minorHAnsi" w:cstheme="minorHAnsi"/>
        </w:rPr>
        <w:t>“</w:t>
      </w:r>
      <w:r w:rsidRPr="00BE3CB9">
        <w:rPr>
          <w:rFonts w:asciiTheme="minorHAnsi" w:hAnsiTheme="minorHAnsi" w:cstheme="minorHAnsi"/>
        </w:rPr>
        <w:t>Prius</w:t>
      </w:r>
      <w:r w:rsidR="00E95D71">
        <w:rPr>
          <w:rFonts w:asciiTheme="minorHAnsi" w:hAnsiTheme="minorHAnsi" w:cstheme="minorHAnsi"/>
        </w:rPr>
        <w:t>”</w:t>
      </w:r>
      <w:r w:rsidRPr="00BE3CB9">
        <w:rPr>
          <w:rFonts w:asciiTheme="minorHAnsi" w:hAnsiTheme="minorHAnsi" w:cstheme="minorHAnsi"/>
        </w:rPr>
        <w:t xml:space="preserve"> means </w:t>
      </w:r>
      <w:r w:rsidR="00E95D71">
        <w:rPr>
          <w:rFonts w:asciiTheme="minorHAnsi" w:hAnsiTheme="minorHAnsi" w:cstheme="minorHAnsi"/>
        </w:rPr>
        <w:t>“</w:t>
      </w:r>
      <w:r w:rsidRPr="00BE3CB9">
        <w:rPr>
          <w:rFonts w:asciiTheme="minorHAnsi" w:hAnsiTheme="minorHAnsi" w:cstheme="minorHAnsi"/>
        </w:rPr>
        <w:t>first.</w:t>
      </w:r>
      <w:r w:rsidR="00E95D71">
        <w:rPr>
          <w:rFonts w:asciiTheme="minorHAnsi" w:hAnsiTheme="minorHAnsi" w:cstheme="minorHAnsi"/>
        </w:rPr>
        <w:t>”</w:t>
      </w:r>
      <w:r w:rsidRPr="00BE3CB9">
        <w:rPr>
          <w:rFonts w:asciiTheme="minorHAnsi" w:hAnsiTheme="minorHAnsi" w:cstheme="minorHAnsi"/>
        </w:rPr>
        <w:t xml:space="preserve"> </w:t>
      </w:r>
      <w:r w:rsidR="00E95D71">
        <w:rPr>
          <w:rFonts w:asciiTheme="minorHAnsi" w:hAnsiTheme="minorHAnsi" w:cstheme="minorHAnsi"/>
        </w:rPr>
        <w:t>“</w:t>
      </w:r>
      <w:r w:rsidRPr="00BE3CB9">
        <w:rPr>
          <w:rFonts w:asciiTheme="minorHAnsi" w:hAnsiTheme="minorHAnsi" w:cstheme="minorHAnsi"/>
        </w:rPr>
        <w:t>Nisi</w:t>
      </w:r>
      <w:r w:rsidR="00E95D71">
        <w:rPr>
          <w:rFonts w:asciiTheme="minorHAnsi" w:hAnsiTheme="minorHAnsi" w:cstheme="minorHAnsi"/>
        </w:rPr>
        <w:t>”</w:t>
      </w:r>
      <w:r w:rsidRPr="00BE3CB9">
        <w:rPr>
          <w:rFonts w:asciiTheme="minorHAnsi" w:hAnsiTheme="minorHAnsi" w:cstheme="minorHAnsi"/>
        </w:rPr>
        <w:t xml:space="preserve"> means </w:t>
      </w:r>
      <w:r w:rsidR="00E95D71">
        <w:rPr>
          <w:rFonts w:asciiTheme="minorHAnsi" w:hAnsiTheme="minorHAnsi" w:cstheme="minorHAnsi"/>
        </w:rPr>
        <w:t>“</w:t>
      </w:r>
      <w:r w:rsidRPr="00BE3CB9">
        <w:rPr>
          <w:rFonts w:asciiTheme="minorHAnsi" w:hAnsiTheme="minorHAnsi" w:cstheme="minorHAnsi"/>
        </w:rPr>
        <w:t>unless.</w:t>
      </w:r>
      <w:r w:rsidR="00E95D71">
        <w:rPr>
          <w:rFonts w:asciiTheme="minorHAnsi" w:hAnsiTheme="minorHAnsi" w:cstheme="minorHAnsi"/>
        </w:rPr>
        <w:t>”</w:t>
      </w:r>
      <w:r w:rsidRPr="00BE3CB9">
        <w:rPr>
          <w:rFonts w:asciiTheme="minorHAnsi" w:hAnsiTheme="minorHAnsi" w:cstheme="minorHAnsi"/>
        </w:rPr>
        <w:t xml:space="preserve"> A </w:t>
      </w:r>
      <w:r w:rsidR="00E95D71">
        <w:rPr>
          <w:rFonts w:asciiTheme="minorHAnsi" w:hAnsiTheme="minorHAnsi" w:cstheme="minorHAnsi"/>
        </w:rPr>
        <w:t>“</w:t>
      </w:r>
      <w:r w:rsidRPr="00BE3CB9">
        <w:rPr>
          <w:rFonts w:asciiTheme="minorHAnsi" w:hAnsiTheme="minorHAnsi" w:cstheme="minorHAnsi"/>
        </w:rPr>
        <w:t>nisi prius</w:t>
      </w:r>
      <w:r w:rsidR="00E95D71">
        <w:rPr>
          <w:rFonts w:asciiTheme="minorHAnsi" w:hAnsiTheme="minorHAnsi" w:cstheme="minorHAnsi"/>
        </w:rPr>
        <w:t>”</w:t>
      </w:r>
      <w:r w:rsidRPr="00BE3CB9">
        <w:rPr>
          <w:rFonts w:asciiTheme="minorHAnsi" w:hAnsiTheme="minorHAnsi" w:cstheme="minorHAnsi"/>
        </w:rPr>
        <w:t xml:space="preserve"> procedure is a procedure to which a party FIRST agrees UNLESS he </w:t>
      </w:r>
      <w:proofErr w:type="gramStart"/>
      <w:r w:rsidRPr="00BE3CB9">
        <w:rPr>
          <w:rFonts w:asciiTheme="minorHAnsi" w:hAnsiTheme="minorHAnsi" w:cstheme="minorHAnsi"/>
        </w:rPr>
        <w:t>objects.;</w:t>
      </w:r>
      <w:proofErr w:type="gramEnd"/>
      <w:r w:rsidRPr="00BE3CB9">
        <w:rPr>
          <w:rFonts w:asciiTheme="minorHAnsi" w:hAnsiTheme="minorHAnsi" w:cstheme="minorHAnsi"/>
        </w:rPr>
        <w:t xml:space="preserve"> Blacks 4th - A rule of procedure in courts is that if a party fails to object to something, then it means he agrees to it. A nisi procedure is a procedure to which a person has failed to object </w:t>
      </w:r>
      <w:proofErr w:type="gramStart"/>
      <w:r w:rsidRPr="00BE3CB9">
        <w:rPr>
          <w:rFonts w:asciiTheme="minorHAnsi" w:hAnsiTheme="minorHAnsi" w:cstheme="minorHAnsi"/>
        </w:rPr>
        <w:t>A</w:t>
      </w:r>
      <w:proofErr w:type="gramEnd"/>
      <w:r w:rsidRPr="00BE3CB9">
        <w:rPr>
          <w:rFonts w:asciiTheme="minorHAnsi" w:hAnsiTheme="minorHAnsi" w:cstheme="minorHAnsi"/>
        </w:rPr>
        <w:t xml:space="preserve"> </w:t>
      </w:r>
      <w:r w:rsidR="00E95D71">
        <w:rPr>
          <w:rFonts w:asciiTheme="minorHAnsi" w:hAnsiTheme="minorHAnsi" w:cstheme="minorHAnsi"/>
        </w:rPr>
        <w:t>“</w:t>
      </w:r>
      <w:r w:rsidRPr="00BE3CB9">
        <w:rPr>
          <w:rFonts w:asciiTheme="minorHAnsi" w:hAnsiTheme="minorHAnsi" w:cstheme="minorHAnsi"/>
        </w:rPr>
        <w:t>nisi prius court</w:t>
      </w:r>
      <w:r w:rsidR="00E95D71">
        <w:rPr>
          <w:rFonts w:asciiTheme="minorHAnsi" w:hAnsiTheme="minorHAnsi" w:cstheme="minorHAnsi"/>
        </w:rPr>
        <w:t>”</w:t>
      </w:r>
      <w:r w:rsidRPr="00BE3CB9">
        <w:rPr>
          <w:rFonts w:asciiTheme="minorHAnsi" w:hAnsiTheme="minorHAnsi" w:cstheme="minorHAnsi"/>
        </w:rPr>
        <w:t xml:space="preserve"> is a court which will proceed unless a party objects. The agreement to proceed is obtained from the parties first.</w:t>
      </w:r>
    </w:p>
  </w:footnote>
  <w:footnote w:id="6">
    <w:p w:rsidR="00336A4A" w:rsidRPr="00BE3CB9" w:rsidRDefault="00336A4A" w:rsidP="00336A4A">
      <w:pPr>
        <w:pStyle w:val="FootnoteText"/>
        <w:jc w:val="both"/>
        <w:rPr>
          <w:rFonts w:asciiTheme="minorHAnsi" w:hAnsiTheme="minorHAnsi" w:cstheme="minorHAnsi"/>
        </w:rPr>
      </w:pPr>
      <w:r w:rsidRPr="00BE3CB9">
        <w:rPr>
          <w:rStyle w:val="FootnoteReference"/>
          <w:rFonts w:asciiTheme="minorHAnsi" w:hAnsiTheme="minorHAnsi" w:cstheme="minorHAnsi"/>
        </w:rPr>
        <w:footnoteRef/>
      </w:r>
      <w:r w:rsidRPr="00BE3CB9">
        <w:rPr>
          <w:rFonts w:asciiTheme="minorHAnsi" w:hAnsiTheme="minorHAnsi" w:cstheme="minorHAnsi"/>
        </w:rPr>
        <w:t xml:space="preserve"> Federal Trust Co. v. East Hartford Fire Dist., </w:t>
      </w:r>
      <w:proofErr w:type="spellStart"/>
      <w:r w:rsidRPr="00BE3CB9">
        <w:rPr>
          <w:rFonts w:asciiTheme="minorHAnsi" w:hAnsiTheme="minorHAnsi" w:cstheme="minorHAnsi"/>
        </w:rPr>
        <w:t>C.C.A.Conn</w:t>
      </w:r>
      <w:proofErr w:type="spellEnd"/>
      <w:r w:rsidRPr="00BE3CB9">
        <w:rPr>
          <w:rFonts w:asciiTheme="minorHAnsi" w:hAnsiTheme="minorHAnsi" w:cstheme="minorHAnsi"/>
        </w:rPr>
        <w:t xml:space="preserve">., 283 F. 95, 98; In re Van </w:t>
      </w:r>
      <w:proofErr w:type="spellStart"/>
      <w:r w:rsidRPr="00BE3CB9">
        <w:rPr>
          <w:rFonts w:asciiTheme="minorHAnsi" w:hAnsiTheme="minorHAnsi" w:cstheme="minorHAnsi"/>
        </w:rPr>
        <w:t>TasselFs</w:t>
      </w:r>
      <w:proofErr w:type="spellEnd"/>
      <w:r w:rsidRPr="00BE3CB9">
        <w:rPr>
          <w:rFonts w:asciiTheme="minorHAnsi" w:hAnsiTheme="minorHAnsi" w:cstheme="minorHAnsi"/>
        </w:rPr>
        <w:t xml:space="preserve"> Will, 119 Misc. 478, 196 N.Y.S. 491, 494; Washington v. Dowling, 92 Fla. 601, 109 So. </w:t>
      </w:r>
      <w:proofErr w:type="gramStart"/>
      <w:r w:rsidRPr="00BE3CB9">
        <w:rPr>
          <w:rFonts w:asciiTheme="minorHAnsi" w:hAnsiTheme="minorHAnsi" w:cstheme="minorHAnsi"/>
        </w:rPr>
        <w:t>588, 591.</w:t>
      </w:r>
      <w:proofErr w:type="gramEnd"/>
    </w:p>
  </w:footnote>
  <w:footnote w:id="7">
    <w:p w:rsidR="00336A4A" w:rsidRPr="00BE3CB9" w:rsidRDefault="00336A4A" w:rsidP="00336A4A">
      <w:pPr>
        <w:pStyle w:val="FootnoteText"/>
        <w:jc w:val="both"/>
        <w:rPr>
          <w:rFonts w:asciiTheme="minorHAnsi" w:hAnsiTheme="minorHAnsi" w:cstheme="minorHAnsi"/>
        </w:rPr>
      </w:pPr>
      <w:r w:rsidRPr="00BE3CB9">
        <w:rPr>
          <w:rStyle w:val="FootnoteReference"/>
          <w:rFonts w:asciiTheme="minorHAnsi" w:hAnsiTheme="minorHAnsi" w:cstheme="minorHAnsi"/>
        </w:rPr>
        <w:footnoteRef/>
      </w:r>
      <w:r w:rsidRPr="00BE3CB9">
        <w:rPr>
          <w:rFonts w:asciiTheme="minorHAnsi" w:hAnsiTheme="minorHAnsi" w:cstheme="minorHAnsi"/>
        </w:rPr>
        <w:t xml:space="preserve"> Foster v. Brown, 199 Ga. 444, </w:t>
      </w:r>
      <w:proofErr w:type="gramStart"/>
      <w:r w:rsidRPr="00BE3CB9">
        <w:rPr>
          <w:rFonts w:asciiTheme="minorHAnsi" w:hAnsiTheme="minorHAnsi" w:cstheme="minorHAnsi"/>
        </w:rPr>
        <w:t>34 S.E.2d 530, 535</w:t>
      </w:r>
      <w:proofErr w:type="gramEnd"/>
      <w:r w:rsidRPr="00BE3CB9">
        <w:rPr>
          <w:rFonts w:asciiTheme="minorHAnsi" w:hAnsiTheme="minorHAnsi" w:cstheme="minorHAnsi"/>
        </w:rPr>
        <w:t>. See Common Law.</w:t>
      </w:r>
    </w:p>
  </w:footnote>
  <w:footnote w:id="8">
    <w:p w:rsidR="00336A4A" w:rsidRPr="00BE3CB9" w:rsidRDefault="00336A4A" w:rsidP="00336A4A">
      <w:pPr>
        <w:pStyle w:val="FootnoteText"/>
        <w:jc w:val="both"/>
        <w:rPr>
          <w:rFonts w:asciiTheme="minorHAnsi" w:hAnsiTheme="minorHAnsi" w:cstheme="minorHAnsi"/>
        </w:rPr>
      </w:pPr>
      <w:r w:rsidRPr="00BE3CB9">
        <w:rPr>
          <w:rStyle w:val="FootnoteReference"/>
          <w:rFonts w:asciiTheme="minorHAnsi" w:hAnsiTheme="minorHAnsi" w:cstheme="minorHAnsi"/>
        </w:rPr>
        <w:footnoteRef/>
      </w:r>
      <w:r w:rsidRPr="00BE3CB9">
        <w:rPr>
          <w:rFonts w:asciiTheme="minorHAnsi" w:hAnsiTheme="minorHAnsi" w:cstheme="minorHAnsi"/>
        </w:rPr>
        <w:t xml:space="preserve"> </w:t>
      </w:r>
      <w:proofErr w:type="spellStart"/>
      <w:proofErr w:type="gramStart"/>
      <w:r w:rsidRPr="00BE3CB9">
        <w:rPr>
          <w:rFonts w:asciiTheme="minorHAnsi" w:hAnsiTheme="minorHAnsi" w:cstheme="minorHAnsi"/>
        </w:rPr>
        <w:t>Curless</w:t>
      </w:r>
      <w:proofErr w:type="spellEnd"/>
      <w:r w:rsidRPr="00BE3CB9">
        <w:rPr>
          <w:rFonts w:asciiTheme="minorHAnsi" w:hAnsiTheme="minorHAnsi" w:cstheme="minorHAnsi"/>
        </w:rPr>
        <w:t xml:space="preserve"> v. Watson, 180 Ind. 86, 102 N.E. 497, 499.</w:t>
      </w:r>
      <w:proofErr w:type="gramEnd"/>
    </w:p>
  </w:footnote>
  <w:footnote w:id="9">
    <w:p w:rsidR="00336A4A" w:rsidRPr="00BE3CB9" w:rsidRDefault="00336A4A" w:rsidP="00336A4A">
      <w:pPr>
        <w:pStyle w:val="FootnoteText"/>
        <w:jc w:val="both"/>
        <w:rPr>
          <w:rFonts w:asciiTheme="minorHAnsi" w:hAnsiTheme="minorHAnsi" w:cstheme="minorHAnsi"/>
        </w:rPr>
      </w:pPr>
      <w:r w:rsidRPr="00BE3CB9">
        <w:rPr>
          <w:rStyle w:val="FootnoteReference"/>
          <w:rFonts w:asciiTheme="minorHAnsi" w:hAnsiTheme="minorHAnsi" w:cstheme="minorHAnsi"/>
        </w:rPr>
        <w:footnoteRef/>
      </w:r>
      <w:r w:rsidRPr="00BE3CB9">
        <w:rPr>
          <w:rFonts w:asciiTheme="minorHAnsi" w:hAnsiTheme="minorHAnsi" w:cstheme="minorHAnsi"/>
        </w:rPr>
        <w:t xml:space="preserve"> </w:t>
      </w:r>
      <w:proofErr w:type="gramStart"/>
      <w:r w:rsidRPr="00BE3CB9">
        <w:rPr>
          <w:rFonts w:asciiTheme="minorHAnsi" w:hAnsiTheme="minorHAnsi" w:cstheme="minorHAnsi"/>
        </w:rPr>
        <w:t>State v. Miller, 33 N.M. 116, 263 P. 510, 513.</w:t>
      </w:r>
      <w:proofErr w:type="gramEnd"/>
    </w:p>
  </w:footnote>
  <w:footnote w:id="10">
    <w:p w:rsidR="00336A4A" w:rsidRPr="00BE3CB9" w:rsidRDefault="00336A4A" w:rsidP="00336A4A">
      <w:pPr>
        <w:pStyle w:val="FootnoteText"/>
        <w:jc w:val="both"/>
        <w:rPr>
          <w:rFonts w:asciiTheme="minorHAnsi" w:hAnsiTheme="minorHAnsi" w:cstheme="minorHAnsi"/>
        </w:rPr>
      </w:pPr>
      <w:r w:rsidRPr="00BE3CB9">
        <w:rPr>
          <w:rStyle w:val="FootnoteReference"/>
          <w:rFonts w:asciiTheme="minorHAnsi" w:hAnsiTheme="minorHAnsi" w:cstheme="minorHAnsi"/>
        </w:rPr>
        <w:footnoteRef/>
      </w:r>
      <w:r w:rsidRPr="00BE3CB9">
        <w:rPr>
          <w:rFonts w:asciiTheme="minorHAnsi" w:hAnsiTheme="minorHAnsi" w:cstheme="minorHAnsi"/>
        </w:rPr>
        <w:t xml:space="preserve"> </w:t>
      </w:r>
      <w:proofErr w:type="spellStart"/>
      <w:r w:rsidRPr="00BE3CB9">
        <w:rPr>
          <w:rFonts w:asciiTheme="minorHAnsi" w:hAnsiTheme="minorHAnsi" w:cstheme="minorHAnsi"/>
        </w:rPr>
        <w:t>Wilentz</w:t>
      </w:r>
      <w:proofErr w:type="spellEnd"/>
      <w:r w:rsidRPr="00BE3CB9">
        <w:rPr>
          <w:rFonts w:asciiTheme="minorHAnsi" w:hAnsiTheme="minorHAnsi" w:cstheme="minorHAnsi"/>
        </w:rPr>
        <w:t xml:space="preserve"> v. Crown Laundry Service, 172 A. 331, 332, </w:t>
      </w:r>
      <w:proofErr w:type="gramStart"/>
      <w:r w:rsidRPr="00BE3CB9">
        <w:rPr>
          <w:rFonts w:asciiTheme="minorHAnsi" w:hAnsiTheme="minorHAnsi" w:cstheme="minorHAnsi"/>
        </w:rPr>
        <w:t xml:space="preserve">116 </w:t>
      </w:r>
      <w:proofErr w:type="spellStart"/>
      <w:r w:rsidRPr="00BE3CB9">
        <w:rPr>
          <w:rFonts w:asciiTheme="minorHAnsi" w:hAnsiTheme="minorHAnsi" w:cstheme="minorHAnsi"/>
        </w:rPr>
        <w:t>N.J.Eq</w:t>
      </w:r>
      <w:proofErr w:type="spellEnd"/>
      <w:proofErr w:type="gramEnd"/>
      <w:r w:rsidRPr="00BE3CB9">
        <w:rPr>
          <w:rFonts w:asciiTheme="minorHAnsi" w:hAnsiTheme="minorHAnsi" w:cstheme="minorHAnsi"/>
        </w:rPr>
        <w:t>. 40.</w:t>
      </w:r>
    </w:p>
  </w:footnote>
  <w:footnote w:id="11">
    <w:p w:rsidR="00336A4A" w:rsidRPr="00BE3CB9" w:rsidRDefault="00336A4A" w:rsidP="00336A4A">
      <w:pPr>
        <w:pStyle w:val="FootnoteText"/>
        <w:jc w:val="both"/>
        <w:rPr>
          <w:rFonts w:asciiTheme="minorHAnsi" w:hAnsiTheme="minorHAnsi" w:cstheme="minorHAnsi"/>
        </w:rPr>
      </w:pPr>
      <w:r w:rsidRPr="00BE3CB9">
        <w:rPr>
          <w:rStyle w:val="FootnoteReference"/>
          <w:rFonts w:asciiTheme="minorHAnsi" w:hAnsiTheme="minorHAnsi" w:cstheme="minorHAnsi"/>
        </w:rPr>
        <w:footnoteRef/>
      </w:r>
      <w:r w:rsidRPr="00BE3CB9">
        <w:rPr>
          <w:rFonts w:asciiTheme="minorHAnsi" w:hAnsiTheme="minorHAnsi" w:cstheme="minorHAnsi"/>
        </w:rPr>
        <w:t xml:space="preserve"> Wall v. Close, </w:t>
      </w:r>
      <w:proofErr w:type="gramStart"/>
      <w:r w:rsidRPr="00BE3CB9">
        <w:rPr>
          <w:rFonts w:asciiTheme="minorHAnsi" w:hAnsiTheme="minorHAnsi" w:cstheme="minorHAnsi"/>
        </w:rPr>
        <w:t>14 So.2d 9,</w:t>
      </w:r>
      <w:proofErr w:type="gramEnd"/>
      <w:r w:rsidRPr="00BE3CB9">
        <w:rPr>
          <w:rFonts w:asciiTheme="minorHAnsi" w:hAnsiTheme="minorHAnsi" w:cstheme="minorHAnsi"/>
        </w:rPr>
        <w:t xml:space="preserve"> 26, 203 La. 345.</w:t>
      </w:r>
    </w:p>
  </w:footnote>
  <w:footnote w:id="12">
    <w:p w:rsidR="003969FC" w:rsidRPr="00BE3CB9" w:rsidRDefault="003969FC" w:rsidP="003969FC">
      <w:pPr>
        <w:pStyle w:val="FootnoteText"/>
        <w:rPr>
          <w:rFonts w:asciiTheme="minorHAnsi" w:hAnsiTheme="minorHAnsi" w:cstheme="minorHAnsi"/>
        </w:rPr>
      </w:pPr>
      <w:r w:rsidRPr="00BE3CB9">
        <w:rPr>
          <w:rStyle w:val="FootnoteReference"/>
          <w:rFonts w:asciiTheme="minorHAnsi" w:hAnsiTheme="minorHAnsi" w:cstheme="minorHAnsi"/>
        </w:rPr>
        <w:footnoteRef/>
      </w:r>
      <w:r w:rsidRPr="00BE3CB9">
        <w:rPr>
          <w:rFonts w:asciiTheme="minorHAnsi" w:hAnsiTheme="minorHAnsi" w:cstheme="minorHAnsi"/>
        </w:rPr>
        <w:t xml:space="preserve"> </w:t>
      </w:r>
      <w:proofErr w:type="gramStart"/>
      <w:r w:rsidRPr="00BE3CB9">
        <w:rPr>
          <w:rFonts w:asciiTheme="minorHAnsi" w:hAnsiTheme="minorHAnsi" w:cstheme="minorHAnsi"/>
        </w:rPr>
        <w:t xml:space="preserve">In re </w:t>
      </w:r>
      <w:proofErr w:type="spellStart"/>
      <w:r w:rsidRPr="00BE3CB9">
        <w:rPr>
          <w:rFonts w:asciiTheme="minorHAnsi" w:hAnsiTheme="minorHAnsi" w:cstheme="minorHAnsi"/>
        </w:rPr>
        <w:t>Lessig's</w:t>
      </w:r>
      <w:proofErr w:type="spellEnd"/>
      <w:r w:rsidRPr="00BE3CB9">
        <w:rPr>
          <w:rFonts w:asciiTheme="minorHAnsi" w:hAnsiTheme="minorHAnsi" w:cstheme="minorHAnsi"/>
        </w:rPr>
        <w:t xml:space="preserve"> Estate, 6 N.Y.S.2d 720, 721, 168 Misc. 889.</w:t>
      </w:r>
      <w:proofErr w:type="gramEnd"/>
    </w:p>
  </w:footnote>
  <w:footnote w:id="13">
    <w:p w:rsidR="003969FC" w:rsidRPr="00BE3CB9" w:rsidRDefault="003969FC" w:rsidP="003969FC">
      <w:pPr>
        <w:pStyle w:val="FootnoteText"/>
        <w:rPr>
          <w:rFonts w:asciiTheme="minorHAnsi" w:hAnsiTheme="minorHAnsi" w:cstheme="minorHAnsi"/>
        </w:rPr>
      </w:pPr>
      <w:r w:rsidRPr="00BE3CB9">
        <w:rPr>
          <w:rStyle w:val="FootnoteReference"/>
          <w:rFonts w:asciiTheme="minorHAnsi" w:hAnsiTheme="minorHAnsi" w:cstheme="minorHAnsi"/>
        </w:rPr>
        <w:footnoteRef/>
      </w:r>
      <w:r w:rsidRPr="00BE3CB9">
        <w:rPr>
          <w:rFonts w:asciiTheme="minorHAnsi" w:hAnsiTheme="minorHAnsi" w:cstheme="minorHAnsi"/>
        </w:rPr>
        <w:t xml:space="preserve"> </w:t>
      </w:r>
      <w:proofErr w:type="gramStart"/>
      <w:r w:rsidRPr="00BE3CB9">
        <w:rPr>
          <w:rFonts w:asciiTheme="minorHAnsi" w:hAnsiTheme="minorHAnsi" w:cstheme="minorHAnsi"/>
        </w:rPr>
        <w:t>State ex rel. Department of Agriculture v. McCarthy, 238 Wis. 258, 299 N.W. 58, 64.</w:t>
      </w:r>
      <w:proofErr w:type="gramEnd"/>
    </w:p>
  </w:footnote>
  <w:footnote w:id="14">
    <w:p w:rsidR="003969FC" w:rsidRPr="00BE3CB9" w:rsidRDefault="003969FC" w:rsidP="003969FC">
      <w:pPr>
        <w:pStyle w:val="FootnoteText"/>
        <w:jc w:val="both"/>
        <w:rPr>
          <w:rFonts w:asciiTheme="minorHAnsi" w:hAnsiTheme="minorHAnsi" w:cstheme="minorHAnsi"/>
        </w:rPr>
      </w:pPr>
      <w:r w:rsidRPr="00BE3CB9">
        <w:rPr>
          <w:rStyle w:val="FootnoteReference"/>
          <w:rFonts w:asciiTheme="minorHAnsi" w:hAnsiTheme="minorHAnsi" w:cstheme="minorHAnsi"/>
        </w:rPr>
        <w:footnoteRef/>
      </w:r>
      <w:r w:rsidRPr="00BE3CB9">
        <w:rPr>
          <w:rFonts w:asciiTheme="minorHAnsi" w:hAnsiTheme="minorHAnsi" w:cstheme="minorHAnsi"/>
        </w:rPr>
        <w:t xml:space="preserve"> Dig. </w:t>
      </w:r>
      <w:proofErr w:type="gramStart"/>
      <w:r w:rsidRPr="00BE3CB9">
        <w:rPr>
          <w:rFonts w:asciiTheme="minorHAnsi" w:hAnsiTheme="minorHAnsi" w:cstheme="minorHAnsi"/>
        </w:rPr>
        <w:t>1, 1, 10, 2; Inst. 1, 1, 1.</w:t>
      </w:r>
      <w:proofErr w:type="gramEnd"/>
      <w:r w:rsidRPr="00BE3CB9">
        <w:rPr>
          <w:rFonts w:asciiTheme="minorHAnsi" w:hAnsiTheme="minorHAnsi" w:cstheme="minorHAnsi"/>
        </w:rPr>
        <w:t xml:space="preserve"> This definition is adopted by </w:t>
      </w:r>
      <w:proofErr w:type="spellStart"/>
      <w:r w:rsidRPr="00BE3CB9">
        <w:rPr>
          <w:rFonts w:asciiTheme="minorHAnsi" w:hAnsiTheme="minorHAnsi" w:cstheme="minorHAnsi"/>
        </w:rPr>
        <w:t>Bracton</w:t>
      </w:r>
      <w:proofErr w:type="spellEnd"/>
      <w:r w:rsidRPr="00BE3CB9">
        <w:rPr>
          <w:rFonts w:asciiTheme="minorHAnsi" w:hAnsiTheme="minorHAnsi" w:cstheme="minorHAnsi"/>
        </w:rPr>
        <w:t xml:space="preserve">, word for word. </w:t>
      </w:r>
      <w:proofErr w:type="gramStart"/>
      <w:r w:rsidRPr="00BE3CB9">
        <w:rPr>
          <w:rFonts w:asciiTheme="minorHAnsi" w:hAnsiTheme="minorHAnsi" w:cstheme="minorHAnsi"/>
        </w:rPr>
        <w:t>Bract.</w:t>
      </w:r>
      <w:proofErr w:type="gramEnd"/>
      <w:r w:rsidRPr="00BE3CB9">
        <w:rPr>
          <w:rFonts w:asciiTheme="minorHAnsi" w:hAnsiTheme="minorHAnsi" w:cstheme="minorHAnsi"/>
        </w:rPr>
        <w:t xml:space="preserve"> </w:t>
      </w:r>
      <w:proofErr w:type="gramStart"/>
      <w:r w:rsidRPr="00BE3CB9">
        <w:rPr>
          <w:rFonts w:asciiTheme="minorHAnsi" w:hAnsiTheme="minorHAnsi" w:cstheme="minorHAnsi"/>
        </w:rPr>
        <w:t>fol. 3.</w:t>
      </w:r>
      <w:proofErr w:type="gramEnd"/>
    </w:p>
  </w:footnote>
  <w:footnote w:id="15">
    <w:p w:rsidR="003969FC" w:rsidRPr="00BE3CB9" w:rsidRDefault="003969FC" w:rsidP="003969FC">
      <w:pPr>
        <w:pStyle w:val="FootnoteText"/>
        <w:jc w:val="both"/>
        <w:rPr>
          <w:rFonts w:asciiTheme="minorHAnsi" w:hAnsiTheme="minorHAnsi" w:cstheme="minorHAnsi"/>
        </w:rPr>
      </w:pPr>
      <w:r w:rsidRPr="00BE3CB9">
        <w:rPr>
          <w:rStyle w:val="FootnoteReference"/>
          <w:rFonts w:asciiTheme="minorHAnsi" w:hAnsiTheme="minorHAnsi" w:cstheme="minorHAnsi"/>
        </w:rPr>
        <w:footnoteRef/>
      </w:r>
      <w:r w:rsidRPr="00BE3CB9">
        <w:rPr>
          <w:rFonts w:asciiTheme="minorHAnsi" w:hAnsiTheme="minorHAnsi" w:cstheme="minorHAnsi"/>
        </w:rPr>
        <w:t xml:space="preserve"> </w:t>
      </w:r>
      <w:proofErr w:type="gramStart"/>
      <w:r w:rsidRPr="00BE3CB9">
        <w:rPr>
          <w:rFonts w:asciiTheme="minorHAnsi" w:hAnsiTheme="minorHAnsi" w:cstheme="minorHAnsi"/>
        </w:rPr>
        <w:t>Inst. 1, 1, pr.; 2 Inst. 56.</w:t>
      </w:r>
      <w:proofErr w:type="gramEnd"/>
      <w:r w:rsidRPr="00BE3CB9">
        <w:rPr>
          <w:rFonts w:asciiTheme="minorHAnsi" w:hAnsiTheme="minorHAnsi" w:cstheme="minorHAnsi"/>
        </w:rPr>
        <w:t xml:space="preserve"> See Borden v. State, 11 Ark. 528, </w:t>
      </w:r>
      <w:proofErr w:type="gramStart"/>
      <w:r w:rsidRPr="00BE3CB9">
        <w:rPr>
          <w:rFonts w:asciiTheme="minorHAnsi" w:hAnsiTheme="minorHAnsi" w:cstheme="minorHAnsi"/>
        </w:rPr>
        <w:t xml:space="preserve">44 </w:t>
      </w:r>
      <w:proofErr w:type="spellStart"/>
      <w:r w:rsidRPr="00BE3CB9">
        <w:rPr>
          <w:rFonts w:asciiTheme="minorHAnsi" w:hAnsiTheme="minorHAnsi" w:cstheme="minorHAnsi"/>
        </w:rPr>
        <w:t>Am.Dec</w:t>
      </w:r>
      <w:proofErr w:type="spellEnd"/>
      <w:proofErr w:type="gramEnd"/>
      <w:r w:rsidRPr="00BE3CB9">
        <w:rPr>
          <w:rFonts w:asciiTheme="minorHAnsi" w:hAnsiTheme="minorHAnsi" w:cstheme="minorHAnsi"/>
        </w:rPr>
        <w:t>. 217; Collier v. Lindley, 203 Cal.</w:t>
      </w:r>
      <w:r w:rsidR="00496CA0">
        <w:rPr>
          <w:rFonts w:asciiTheme="minorHAnsi" w:hAnsiTheme="minorHAnsi" w:cstheme="minorHAnsi"/>
        </w:rPr>
        <w:t xml:space="preserve"> </w:t>
      </w:r>
      <w:r w:rsidRPr="00BE3CB9">
        <w:rPr>
          <w:rFonts w:asciiTheme="minorHAnsi" w:hAnsiTheme="minorHAnsi" w:cstheme="minorHAnsi"/>
        </w:rPr>
        <w:t xml:space="preserve">641, 266 P. 526, 530; </w:t>
      </w:r>
      <w:proofErr w:type="gramStart"/>
      <w:r w:rsidRPr="00BE3CB9">
        <w:rPr>
          <w:rFonts w:asciiTheme="minorHAnsi" w:hAnsiTheme="minorHAnsi" w:cstheme="minorHAnsi"/>
        </w:rPr>
        <w:t>The</w:t>
      </w:r>
      <w:proofErr w:type="gramEnd"/>
      <w:r w:rsidRPr="00BE3CB9">
        <w:rPr>
          <w:rFonts w:asciiTheme="minorHAnsi" w:hAnsiTheme="minorHAnsi" w:cstheme="minorHAnsi"/>
        </w:rPr>
        <w:t xml:space="preserve"> John E. </w:t>
      </w:r>
      <w:proofErr w:type="spellStart"/>
      <w:r w:rsidRPr="00BE3CB9">
        <w:rPr>
          <w:rFonts w:asciiTheme="minorHAnsi" w:hAnsiTheme="minorHAnsi" w:cstheme="minorHAnsi"/>
        </w:rPr>
        <w:t>Mulford</w:t>
      </w:r>
      <w:proofErr w:type="spellEnd"/>
      <w:r w:rsidRPr="00BE3CB9">
        <w:rPr>
          <w:rFonts w:asciiTheme="minorHAnsi" w:hAnsiTheme="minorHAnsi" w:cstheme="minorHAnsi"/>
        </w:rPr>
        <w:t>, D.C. N.Y., 18 F. 455.</w:t>
      </w:r>
    </w:p>
  </w:footnote>
  <w:footnote w:id="16">
    <w:p w:rsidR="003969FC" w:rsidRPr="00BE3CB9" w:rsidRDefault="003969FC" w:rsidP="003969FC">
      <w:pPr>
        <w:pStyle w:val="FootnoteText"/>
        <w:jc w:val="both"/>
        <w:rPr>
          <w:rFonts w:asciiTheme="minorHAnsi" w:hAnsiTheme="minorHAnsi" w:cstheme="minorHAnsi"/>
        </w:rPr>
      </w:pPr>
      <w:r w:rsidRPr="00BE3CB9">
        <w:rPr>
          <w:rStyle w:val="FootnoteReference"/>
          <w:rFonts w:asciiTheme="minorHAnsi" w:hAnsiTheme="minorHAnsi" w:cstheme="minorHAnsi"/>
        </w:rPr>
        <w:footnoteRef/>
      </w:r>
      <w:r w:rsidRPr="00BE3CB9">
        <w:rPr>
          <w:rFonts w:asciiTheme="minorHAnsi" w:hAnsiTheme="minorHAnsi" w:cstheme="minorHAnsi"/>
        </w:rPr>
        <w:t xml:space="preserve"> </w:t>
      </w:r>
      <w:proofErr w:type="gramStart"/>
      <w:r w:rsidRPr="00BE3CB9">
        <w:rPr>
          <w:rFonts w:asciiTheme="minorHAnsi" w:hAnsiTheme="minorHAnsi" w:cstheme="minorHAnsi"/>
        </w:rPr>
        <w:t>Sweet.</w:t>
      </w:r>
      <w:proofErr w:type="gramEnd"/>
    </w:p>
  </w:footnote>
  <w:footnote w:id="17">
    <w:p w:rsidR="003969FC" w:rsidRPr="00BE3CB9" w:rsidRDefault="003969FC" w:rsidP="003969FC">
      <w:pPr>
        <w:pStyle w:val="FootnoteText"/>
        <w:jc w:val="both"/>
        <w:rPr>
          <w:rFonts w:asciiTheme="minorHAnsi" w:hAnsiTheme="minorHAnsi" w:cstheme="minorHAnsi"/>
        </w:rPr>
      </w:pPr>
      <w:r w:rsidRPr="00BE3CB9">
        <w:rPr>
          <w:rStyle w:val="FootnoteReference"/>
          <w:rFonts w:asciiTheme="minorHAnsi" w:hAnsiTheme="minorHAnsi" w:cstheme="minorHAnsi"/>
        </w:rPr>
        <w:footnoteRef/>
      </w:r>
      <w:r w:rsidRPr="00BE3CB9">
        <w:rPr>
          <w:rFonts w:asciiTheme="minorHAnsi" w:hAnsiTheme="minorHAnsi" w:cstheme="minorHAnsi"/>
        </w:rPr>
        <w:t xml:space="preserve"> Luke 6:19 “And the whole multitude sought to touch him [Jesus]: for there went virtue out of him, and healed them all.”</w:t>
      </w:r>
    </w:p>
  </w:footnote>
  <w:footnote w:id="18">
    <w:p w:rsidR="003969FC" w:rsidRPr="00BE3CB9" w:rsidRDefault="003969FC" w:rsidP="003969FC">
      <w:pPr>
        <w:pStyle w:val="FootnoteText"/>
        <w:rPr>
          <w:rFonts w:asciiTheme="minorHAnsi" w:hAnsiTheme="minorHAnsi" w:cstheme="minorHAnsi"/>
        </w:rPr>
      </w:pPr>
      <w:r w:rsidRPr="00BE3CB9">
        <w:rPr>
          <w:rStyle w:val="FootnoteReference"/>
          <w:rFonts w:asciiTheme="minorHAnsi" w:hAnsiTheme="minorHAnsi" w:cstheme="minorHAnsi"/>
        </w:rPr>
        <w:footnoteRef/>
      </w:r>
      <w:r w:rsidRPr="00BE3CB9">
        <w:rPr>
          <w:rFonts w:asciiTheme="minorHAnsi" w:hAnsiTheme="minorHAnsi" w:cstheme="minorHAnsi"/>
        </w:rPr>
        <w:t xml:space="preserve"> </w:t>
      </w:r>
      <w:proofErr w:type="spellStart"/>
      <w:r w:rsidRPr="00BE3CB9">
        <w:rPr>
          <w:rFonts w:asciiTheme="minorHAnsi" w:hAnsiTheme="minorHAnsi" w:cstheme="minorHAnsi"/>
        </w:rPr>
        <w:t>Bouvier</w:t>
      </w:r>
      <w:proofErr w:type="spellEnd"/>
      <w:proofErr w:type="gramStart"/>
      <w:r w:rsidRPr="00BE3CB9">
        <w:rPr>
          <w:rFonts w:asciiTheme="minorHAnsi" w:hAnsiTheme="minorHAnsi" w:cstheme="minorHAnsi"/>
        </w:rPr>
        <w:t>..</w:t>
      </w:r>
      <w:proofErr w:type="gramEnd"/>
    </w:p>
  </w:footnote>
  <w:footnote w:id="19">
    <w:p w:rsidR="003969FC" w:rsidRPr="00BE3CB9" w:rsidRDefault="003969FC" w:rsidP="003969FC">
      <w:pPr>
        <w:pStyle w:val="FootnoteText"/>
        <w:rPr>
          <w:rFonts w:asciiTheme="minorHAnsi" w:hAnsiTheme="minorHAnsi" w:cstheme="minorHAnsi"/>
        </w:rPr>
      </w:pPr>
      <w:r w:rsidRPr="00BE3CB9">
        <w:rPr>
          <w:rStyle w:val="FootnoteReference"/>
          <w:rFonts w:asciiTheme="minorHAnsi" w:hAnsiTheme="minorHAnsi" w:cstheme="minorHAnsi"/>
        </w:rPr>
        <w:footnoteRef/>
      </w:r>
      <w:r w:rsidRPr="00BE3CB9">
        <w:rPr>
          <w:rFonts w:asciiTheme="minorHAnsi" w:hAnsiTheme="minorHAnsi" w:cstheme="minorHAnsi"/>
        </w:rPr>
        <w:t xml:space="preserve"> </w:t>
      </w:r>
      <w:proofErr w:type="gramStart"/>
      <w:r w:rsidRPr="00BE3CB9">
        <w:rPr>
          <w:rFonts w:asciiTheme="minorHAnsi" w:hAnsiTheme="minorHAnsi" w:cstheme="minorHAnsi"/>
        </w:rPr>
        <w:t xml:space="preserve">1 </w:t>
      </w:r>
      <w:proofErr w:type="spellStart"/>
      <w:r w:rsidRPr="00BE3CB9">
        <w:rPr>
          <w:rFonts w:asciiTheme="minorHAnsi" w:hAnsiTheme="minorHAnsi" w:cstheme="minorHAnsi"/>
        </w:rPr>
        <w:t>Steph.Comm</w:t>
      </w:r>
      <w:proofErr w:type="spellEnd"/>
      <w:r w:rsidRPr="00BE3CB9">
        <w:rPr>
          <w:rFonts w:asciiTheme="minorHAnsi" w:hAnsiTheme="minorHAnsi" w:cstheme="minorHAnsi"/>
        </w:rPr>
        <w:t>.</w:t>
      </w:r>
      <w:proofErr w:type="gramEnd"/>
      <w:r w:rsidRPr="00BE3CB9">
        <w:rPr>
          <w:rFonts w:asciiTheme="minorHAnsi" w:hAnsiTheme="minorHAnsi" w:cstheme="minorHAnsi"/>
        </w:rPr>
        <w:t xml:space="preserve"> </w:t>
      </w:r>
      <w:proofErr w:type="gramStart"/>
      <w:r w:rsidRPr="00BE3CB9">
        <w:rPr>
          <w:rFonts w:asciiTheme="minorHAnsi" w:hAnsiTheme="minorHAnsi" w:cstheme="minorHAnsi"/>
        </w:rPr>
        <w:t xml:space="preserve">21 </w:t>
      </w:r>
      <w:r w:rsidRPr="00BE3CB9">
        <w:rPr>
          <w:rFonts w:asciiTheme="minorHAnsi" w:hAnsiTheme="minorHAnsi" w:cstheme="minorHAnsi"/>
          <w:iCs/>
        </w:rPr>
        <w:t>et seq.</w:t>
      </w:r>
      <w:proofErr w:type="gramEnd"/>
    </w:p>
  </w:footnote>
  <w:footnote w:id="20">
    <w:p w:rsidR="003969FC" w:rsidRPr="00BE3CB9" w:rsidRDefault="003969FC" w:rsidP="003969FC">
      <w:pPr>
        <w:pStyle w:val="FootnoteText"/>
        <w:jc w:val="both"/>
        <w:rPr>
          <w:rFonts w:asciiTheme="minorHAnsi" w:hAnsiTheme="minorHAnsi" w:cstheme="minorHAnsi"/>
        </w:rPr>
      </w:pPr>
      <w:r w:rsidRPr="00BE3CB9">
        <w:rPr>
          <w:rStyle w:val="FootnoteReference"/>
          <w:rFonts w:asciiTheme="minorHAnsi" w:hAnsiTheme="minorHAnsi" w:cstheme="minorHAnsi"/>
        </w:rPr>
        <w:footnoteRef/>
      </w:r>
      <w:r w:rsidRPr="00BE3CB9">
        <w:rPr>
          <w:rFonts w:asciiTheme="minorHAnsi" w:hAnsiTheme="minorHAnsi" w:cstheme="minorHAnsi"/>
        </w:rPr>
        <w:t xml:space="preserve"> 1 Kent, Comm. 492. </w:t>
      </w:r>
      <w:proofErr w:type="gramStart"/>
      <w:r w:rsidRPr="00BE3CB9">
        <w:rPr>
          <w:rFonts w:asciiTheme="minorHAnsi" w:hAnsiTheme="minorHAnsi" w:cstheme="minorHAnsi"/>
        </w:rPr>
        <w:t>Western Union Tel. Co. v. Call Pub.</w:t>
      </w:r>
      <w:proofErr w:type="gramEnd"/>
      <w:r w:rsidRPr="00BE3CB9">
        <w:rPr>
          <w:rFonts w:asciiTheme="minorHAnsi" w:hAnsiTheme="minorHAnsi" w:cstheme="minorHAnsi"/>
        </w:rPr>
        <w:t xml:space="preserve"> Co., 21 </w:t>
      </w:r>
      <w:proofErr w:type="spellStart"/>
      <w:r w:rsidRPr="00BE3CB9">
        <w:rPr>
          <w:rFonts w:asciiTheme="minorHAnsi" w:hAnsiTheme="minorHAnsi" w:cstheme="minorHAnsi"/>
        </w:rPr>
        <w:t>S.Ct</w:t>
      </w:r>
      <w:proofErr w:type="spellEnd"/>
      <w:r w:rsidRPr="00BE3CB9">
        <w:rPr>
          <w:rFonts w:asciiTheme="minorHAnsi" w:hAnsiTheme="minorHAnsi" w:cstheme="minorHAnsi"/>
        </w:rPr>
        <w:t xml:space="preserve">. 561, 181 U.S. 92, </w:t>
      </w:r>
      <w:proofErr w:type="gramStart"/>
      <w:r w:rsidRPr="00BE3CB9">
        <w:rPr>
          <w:rFonts w:asciiTheme="minorHAnsi" w:hAnsiTheme="minorHAnsi" w:cstheme="minorHAnsi"/>
        </w:rPr>
        <w:t xml:space="preserve">45 </w:t>
      </w:r>
      <w:proofErr w:type="spellStart"/>
      <w:r w:rsidRPr="00BE3CB9">
        <w:rPr>
          <w:rFonts w:asciiTheme="minorHAnsi" w:hAnsiTheme="minorHAnsi" w:cstheme="minorHAnsi"/>
        </w:rPr>
        <w:t>L.Ed</w:t>
      </w:r>
      <w:proofErr w:type="spellEnd"/>
      <w:proofErr w:type="gramEnd"/>
      <w:r w:rsidRPr="00BE3CB9">
        <w:rPr>
          <w:rFonts w:asciiTheme="minorHAnsi" w:hAnsiTheme="minorHAnsi" w:cstheme="minorHAnsi"/>
        </w:rPr>
        <w:t xml:space="preserve">. </w:t>
      </w:r>
      <w:proofErr w:type="gramStart"/>
      <w:r w:rsidRPr="00BE3CB9">
        <w:rPr>
          <w:rFonts w:asciiTheme="minorHAnsi" w:hAnsiTheme="minorHAnsi" w:cstheme="minorHAnsi"/>
        </w:rPr>
        <w:t xml:space="preserve">765; Barry v. Port Jervis, 72 N.Y.S. 104, 64 App. Div. 268; U. S. v. Miller, </w:t>
      </w:r>
      <w:proofErr w:type="spellStart"/>
      <w:r w:rsidRPr="00BE3CB9">
        <w:rPr>
          <w:rFonts w:asciiTheme="minorHAnsi" w:hAnsiTheme="minorHAnsi" w:cstheme="minorHAnsi"/>
        </w:rPr>
        <w:t>D.C.Wash</w:t>
      </w:r>
      <w:proofErr w:type="spellEnd"/>
      <w:r w:rsidRPr="00BE3CB9">
        <w:rPr>
          <w:rFonts w:asciiTheme="minorHAnsi" w:hAnsiTheme="minorHAnsi" w:cstheme="minorHAnsi"/>
        </w:rPr>
        <w:t>., 236 F. 798, 800.</w:t>
      </w:r>
      <w:proofErr w:type="gramEnd"/>
    </w:p>
  </w:footnote>
  <w:footnote w:id="21">
    <w:p w:rsidR="003969FC" w:rsidRPr="00BE3CB9" w:rsidRDefault="003969FC" w:rsidP="003969FC">
      <w:pPr>
        <w:pStyle w:val="FootnoteText"/>
        <w:rPr>
          <w:rFonts w:asciiTheme="minorHAnsi" w:hAnsiTheme="minorHAnsi" w:cstheme="minorHAnsi"/>
        </w:rPr>
      </w:pPr>
      <w:r w:rsidRPr="00BE3CB9">
        <w:rPr>
          <w:rStyle w:val="FootnoteReference"/>
          <w:rFonts w:asciiTheme="minorHAnsi" w:hAnsiTheme="minorHAnsi" w:cstheme="minorHAnsi"/>
          <w:b/>
        </w:rPr>
        <w:footnoteRef/>
      </w:r>
      <w:r w:rsidRPr="00BE3CB9">
        <w:rPr>
          <w:rFonts w:asciiTheme="minorHAnsi" w:hAnsiTheme="minorHAnsi" w:cstheme="minorHAnsi"/>
          <w:b/>
        </w:rPr>
        <w:t xml:space="preserve"> </w:t>
      </w:r>
      <w:r w:rsidRPr="00BE3CB9">
        <w:rPr>
          <w:rFonts w:asciiTheme="minorHAnsi" w:hAnsiTheme="minorHAnsi" w:cstheme="minorHAnsi"/>
        </w:rPr>
        <w:t>Article III Section 2, Clause 2.</w:t>
      </w:r>
    </w:p>
  </w:footnote>
  <w:footnote w:id="22">
    <w:p w:rsidR="003969FC" w:rsidRPr="00BE3CB9" w:rsidRDefault="003969FC" w:rsidP="003969FC">
      <w:pPr>
        <w:pStyle w:val="FootnoteText"/>
        <w:jc w:val="both"/>
        <w:rPr>
          <w:rFonts w:asciiTheme="minorHAnsi" w:hAnsiTheme="minorHAnsi" w:cstheme="minorHAnsi"/>
        </w:rPr>
      </w:pPr>
      <w:r w:rsidRPr="00BE3CB9">
        <w:rPr>
          <w:rStyle w:val="FootnoteReference"/>
          <w:rFonts w:asciiTheme="minorHAnsi" w:hAnsiTheme="minorHAnsi" w:cstheme="minorHAnsi"/>
          <w:b/>
        </w:rPr>
        <w:footnoteRef/>
      </w:r>
      <w:r w:rsidRPr="00BE3CB9">
        <w:rPr>
          <w:rFonts w:asciiTheme="minorHAnsi" w:hAnsiTheme="minorHAnsi" w:cstheme="minorHAnsi"/>
          <w:b/>
        </w:rPr>
        <w:t xml:space="preserve"> JURISPRUDENCE:</w:t>
      </w:r>
      <w:r w:rsidRPr="00BE3CB9">
        <w:rPr>
          <w:rFonts w:asciiTheme="minorHAnsi" w:hAnsiTheme="minorHAnsi" w:cstheme="minorHAnsi"/>
        </w:rPr>
        <w:t xml:space="preserve"> The science of the law. By science here, is understood that collection of truths which is founded on principles either evident in themselves, or capable of demonstration; a collection of truths of the same kind, arranged in methodical order. In a more confined sense, jurisprudence is the practical science of giving a wise interpretation to the laws, and making a just application of them to all cases as they arise. In this sense, it is the habit of judging the same questions in the same manner, and by this course of judgments forming precedents. </w:t>
      </w:r>
      <w:proofErr w:type="gramStart"/>
      <w:r w:rsidRPr="00BE3CB9">
        <w:rPr>
          <w:rFonts w:asciiTheme="minorHAnsi" w:hAnsiTheme="minorHAnsi" w:cstheme="minorHAnsi"/>
        </w:rPr>
        <w:t xml:space="preserve">1 </w:t>
      </w:r>
      <w:proofErr w:type="spellStart"/>
      <w:r w:rsidRPr="00BE3CB9">
        <w:rPr>
          <w:rFonts w:asciiTheme="minorHAnsi" w:hAnsiTheme="minorHAnsi" w:cstheme="minorHAnsi"/>
        </w:rPr>
        <w:t>Ayl</w:t>
      </w:r>
      <w:proofErr w:type="spellEnd"/>
      <w:r w:rsidRPr="00BE3CB9">
        <w:rPr>
          <w:rFonts w:asciiTheme="minorHAnsi" w:hAnsiTheme="minorHAnsi" w:cstheme="minorHAnsi"/>
        </w:rPr>
        <w:t>.</w:t>
      </w:r>
      <w:proofErr w:type="gramEnd"/>
      <w:r w:rsidRPr="00BE3CB9">
        <w:rPr>
          <w:rFonts w:asciiTheme="minorHAnsi" w:hAnsiTheme="minorHAnsi" w:cstheme="minorHAnsi"/>
        </w:rPr>
        <w:t xml:space="preserve"> </w:t>
      </w:r>
      <w:proofErr w:type="spellStart"/>
      <w:proofErr w:type="gramStart"/>
      <w:r w:rsidRPr="00BE3CB9">
        <w:rPr>
          <w:rFonts w:asciiTheme="minorHAnsi" w:hAnsiTheme="minorHAnsi" w:cstheme="minorHAnsi"/>
        </w:rPr>
        <w:t>Pand</w:t>
      </w:r>
      <w:proofErr w:type="spellEnd"/>
      <w:r w:rsidRPr="00BE3CB9">
        <w:rPr>
          <w:rFonts w:asciiTheme="minorHAnsi" w:hAnsiTheme="minorHAnsi" w:cstheme="minorHAnsi"/>
        </w:rPr>
        <w:t>.</w:t>
      </w:r>
      <w:proofErr w:type="gramEnd"/>
      <w:r w:rsidRPr="00BE3CB9">
        <w:rPr>
          <w:rFonts w:asciiTheme="minorHAnsi" w:hAnsiTheme="minorHAnsi" w:cstheme="minorHAnsi"/>
        </w:rPr>
        <w:t xml:space="preserve"> </w:t>
      </w:r>
      <w:proofErr w:type="gramStart"/>
      <w:r w:rsidRPr="00BE3CB9">
        <w:rPr>
          <w:rFonts w:asciiTheme="minorHAnsi" w:hAnsiTheme="minorHAnsi" w:cstheme="minorHAnsi"/>
        </w:rPr>
        <w:t xml:space="preserve">3 </w:t>
      </w:r>
      <w:proofErr w:type="spellStart"/>
      <w:r w:rsidRPr="00BE3CB9">
        <w:rPr>
          <w:rFonts w:asciiTheme="minorHAnsi" w:hAnsiTheme="minorHAnsi" w:cstheme="minorHAnsi"/>
        </w:rPr>
        <w:t>Toull</w:t>
      </w:r>
      <w:proofErr w:type="spellEnd"/>
      <w:r w:rsidRPr="00BE3CB9">
        <w:rPr>
          <w:rFonts w:asciiTheme="minorHAnsi" w:hAnsiTheme="minorHAnsi" w:cstheme="minorHAnsi"/>
        </w:rPr>
        <w:t>.</w:t>
      </w:r>
      <w:proofErr w:type="gramEnd"/>
      <w:r w:rsidRPr="00BE3CB9">
        <w:rPr>
          <w:rFonts w:asciiTheme="minorHAnsi" w:hAnsiTheme="minorHAnsi" w:cstheme="minorHAnsi"/>
        </w:rPr>
        <w:t xml:space="preserve"> Dr. Civ. Fr. tit. </w:t>
      </w:r>
      <w:proofErr w:type="spellStart"/>
      <w:proofErr w:type="gramStart"/>
      <w:r w:rsidRPr="00BE3CB9">
        <w:rPr>
          <w:rFonts w:asciiTheme="minorHAnsi" w:hAnsiTheme="minorHAnsi" w:cstheme="minorHAnsi"/>
        </w:rPr>
        <w:t>prel</w:t>
      </w:r>
      <w:proofErr w:type="spellEnd"/>
      <w:proofErr w:type="gramEnd"/>
      <w:r w:rsidRPr="00BE3CB9">
        <w:rPr>
          <w:rFonts w:asciiTheme="minorHAnsi" w:hAnsiTheme="minorHAnsi" w:cstheme="minorHAnsi"/>
        </w:rPr>
        <w:t xml:space="preserve">. s. 1, n. 1, 12, 99; </w:t>
      </w:r>
      <w:proofErr w:type="spellStart"/>
      <w:r w:rsidRPr="00BE3CB9">
        <w:rPr>
          <w:rFonts w:asciiTheme="minorHAnsi" w:hAnsiTheme="minorHAnsi" w:cstheme="minorHAnsi"/>
        </w:rPr>
        <w:t>Merl</w:t>
      </w:r>
      <w:proofErr w:type="spellEnd"/>
      <w:r w:rsidRPr="00BE3CB9">
        <w:rPr>
          <w:rFonts w:asciiTheme="minorHAnsi" w:hAnsiTheme="minorHAnsi" w:cstheme="minorHAnsi"/>
        </w:rPr>
        <w:t xml:space="preserve">. Rep. </w:t>
      </w:r>
      <w:proofErr w:type="gramStart"/>
      <w:r w:rsidRPr="00BE3CB9">
        <w:rPr>
          <w:rFonts w:asciiTheme="minorHAnsi" w:hAnsiTheme="minorHAnsi" w:cstheme="minorHAnsi"/>
        </w:rPr>
        <w:t>h</w:t>
      </w:r>
      <w:proofErr w:type="gramEnd"/>
      <w:r w:rsidRPr="00BE3CB9">
        <w:rPr>
          <w:rFonts w:asciiTheme="minorHAnsi" w:hAnsiTheme="minorHAnsi" w:cstheme="minorHAnsi"/>
        </w:rPr>
        <w:t>. t.; 19 Amer. Jurist, 3.</w:t>
      </w:r>
    </w:p>
  </w:footnote>
  <w:footnote w:id="23">
    <w:p w:rsidR="00BE3CB9" w:rsidRPr="00BE3CB9" w:rsidRDefault="00BE3CB9">
      <w:pPr>
        <w:pStyle w:val="FootnoteText"/>
        <w:rPr>
          <w:rFonts w:asciiTheme="minorHAnsi" w:hAnsiTheme="minorHAnsi" w:cstheme="minorHAnsi"/>
        </w:rPr>
      </w:pPr>
      <w:r w:rsidRPr="00BE3CB9">
        <w:rPr>
          <w:rStyle w:val="FootnoteReference"/>
          <w:rFonts w:asciiTheme="minorHAnsi" w:hAnsiTheme="minorHAnsi" w:cstheme="minorHAnsi"/>
        </w:rPr>
        <w:footnoteRef/>
      </w:r>
      <w:r w:rsidRPr="00BE3CB9">
        <w:rPr>
          <w:rFonts w:asciiTheme="minorHAnsi" w:hAnsiTheme="minorHAnsi" w:cstheme="minorHAnsi"/>
        </w:rPr>
        <w:t xml:space="preserve"> Ex parte Watkins, 3 Pet., at 202-203 cited by </w:t>
      </w:r>
      <w:proofErr w:type="spellStart"/>
      <w:r w:rsidRPr="00BE3CB9">
        <w:rPr>
          <w:rFonts w:asciiTheme="minorHAnsi" w:hAnsiTheme="minorHAnsi" w:cstheme="minorHAnsi"/>
        </w:rPr>
        <w:t>SCHNECKLOTH</w:t>
      </w:r>
      <w:proofErr w:type="spellEnd"/>
      <w:r w:rsidRPr="00BE3CB9">
        <w:rPr>
          <w:rFonts w:asciiTheme="minorHAnsi" w:hAnsiTheme="minorHAnsi" w:cstheme="minorHAnsi"/>
        </w:rPr>
        <w:t xml:space="preserve"> v. </w:t>
      </w:r>
      <w:proofErr w:type="spellStart"/>
      <w:r w:rsidRPr="00BE3CB9">
        <w:rPr>
          <w:rFonts w:asciiTheme="minorHAnsi" w:hAnsiTheme="minorHAnsi" w:cstheme="minorHAnsi"/>
        </w:rPr>
        <w:t>BUSTAMONTE</w:t>
      </w:r>
      <w:proofErr w:type="spellEnd"/>
      <w:r w:rsidRPr="00BE3CB9">
        <w:rPr>
          <w:rFonts w:asciiTheme="minorHAnsi" w:hAnsiTheme="minorHAnsi" w:cstheme="minorHAnsi"/>
        </w:rPr>
        <w:t>, 412 U.S. 218, 255 (1973)</w:t>
      </w:r>
      <w:r w:rsidR="00AC5EC5">
        <w:rPr>
          <w:rFonts w:asciiTheme="minorHAnsi" w:hAnsiTheme="minorHAnsi" w:cstheme="minorHAnsi"/>
        </w:rPr>
        <w:t>.</w:t>
      </w:r>
    </w:p>
  </w:footnote>
  <w:footnote w:id="24">
    <w:p w:rsidR="003969FC" w:rsidRPr="00BE3CB9" w:rsidRDefault="003969FC" w:rsidP="003969FC">
      <w:pPr>
        <w:pStyle w:val="FootnoteText"/>
        <w:jc w:val="both"/>
        <w:rPr>
          <w:rFonts w:asciiTheme="minorHAnsi" w:hAnsiTheme="minorHAnsi" w:cstheme="minorHAnsi"/>
        </w:rPr>
      </w:pPr>
      <w:r w:rsidRPr="00BE3CB9">
        <w:rPr>
          <w:rStyle w:val="FootnoteReference"/>
          <w:rFonts w:asciiTheme="minorHAnsi" w:hAnsiTheme="minorHAnsi" w:cstheme="minorHAnsi"/>
        </w:rPr>
        <w:footnoteRef/>
      </w:r>
      <w:r w:rsidRPr="00BE3CB9">
        <w:rPr>
          <w:rFonts w:asciiTheme="minorHAnsi" w:hAnsiTheme="minorHAnsi" w:cstheme="minorHAnsi"/>
        </w:rPr>
        <w:t xml:space="preserve"> </w:t>
      </w:r>
      <w:proofErr w:type="spellStart"/>
      <w:proofErr w:type="gramStart"/>
      <w:r w:rsidRPr="00BE3CB9">
        <w:rPr>
          <w:rFonts w:asciiTheme="minorHAnsi" w:hAnsiTheme="minorHAnsi" w:cstheme="minorHAnsi"/>
        </w:rPr>
        <w:t>Mugler</w:t>
      </w:r>
      <w:proofErr w:type="spellEnd"/>
      <w:r w:rsidRPr="00BE3CB9">
        <w:rPr>
          <w:rFonts w:asciiTheme="minorHAnsi" w:hAnsiTheme="minorHAnsi" w:cstheme="minorHAnsi"/>
        </w:rPr>
        <w:t xml:space="preserve"> v. Kansas 123 U.S. 623, 659-60</w:t>
      </w:r>
      <w:r w:rsidR="00AC5EC5">
        <w:rPr>
          <w:rFonts w:asciiTheme="minorHAnsi" w:hAnsiTheme="minorHAnsi" w:cstheme="minorHAnsi"/>
        </w:rPr>
        <w:t>.</w:t>
      </w:r>
      <w:proofErr w:type="gramEnd"/>
    </w:p>
  </w:footnote>
  <w:footnote w:id="25">
    <w:p w:rsidR="003969FC" w:rsidRPr="00BE3CB9" w:rsidRDefault="003969FC" w:rsidP="003969FC">
      <w:pPr>
        <w:pStyle w:val="FootnoteText"/>
        <w:jc w:val="both"/>
        <w:rPr>
          <w:rFonts w:asciiTheme="minorHAnsi" w:hAnsiTheme="minorHAnsi" w:cstheme="minorHAnsi"/>
        </w:rPr>
      </w:pPr>
      <w:r w:rsidRPr="00BE3CB9">
        <w:rPr>
          <w:rStyle w:val="FootnoteReference"/>
          <w:rFonts w:asciiTheme="minorHAnsi" w:hAnsiTheme="minorHAnsi" w:cstheme="minorHAnsi"/>
        </w:rPr>
        <w:footnoteRef/>
      </w:r>
      <w:r w:rsidRPr="00BE3CB9">
        <w:rPr>
          <w:rFonts w:asciiTheme="minorHAnsi" w:hAnsiTheme="minorHAnsi" w:cstheme="minorHAnsi"/>
        </w:rPr>
        <w:t xml:space="preserve"> </w:t>
      </w:r>
      <w:proofErr w:type="gramStart"/>
      <w:r w:rsidRPr="00BE3CB9">
        <w:rPr>
          <w:rFonts w:asciiTheme="minorHAnsi" w:hAnsiTheme="minorHAnsi" w:cstheme="minorHAnsi"/>
        </w:rPr>
        <w:t xml:space="preserve">Marbury v. Madison, 5th US (2 </w:t>
      </w:r>
      <w:proofErr w:type="spellStart"/>
      <w:r w:rsidRPr="00BE3CB9">
        <w:rPr>
          <w:rFonts w:asciiTheme="minorHAnsi" w:hAnsiTheme="minorHAnsi" w:cstheme="minorHAnsi"/>
        </w:rPr>
        <w:t>Cranch</w:t>
      </w:r>
      <w:proofErr w:type="spellEnd"/>
      <w:r w:rsidRPr="00BE3CB9">
        <w:rPr>
          <w:rFonts w:asciiTheme="minorHAnsi" w:hAnsiTheme="minorHAnsi" w:cstheme="minorHAnsi"/>
        </w:rPr>
        <w:t>) 137, 180</w:t>
      </w:r>
      <w:r w:rsidR="00AC5EC5">
        <w:rPr>
          <w:rFonts w:asciiTheme="minorHAnsi" w:hAnsiTheme="minorHAnsi" w:cstheme="minorHAnsi"/>
        </w:rPr>
        <w:t>.</w:t>
      </w:r>
      <w:proofErr w:type="gramEnd"/>
    </w:p>
  </w:footnote>
  <w:footnote w:id="26">
    <w:p w:rsidR="003969FC" w:rsidRPr="00BE3CB9" w:rsidRDefault="003969FC" w:rsidP="003969FC">
      <w:pPr>
        <w:pStyle w:val="FootnoteText"/>
        <w:jc w:val="both"/>
        <w:rPr>
          <w:rFonts w:asciiTheme="minorHAnsi" w:hAnsiTheme="minorHAnsi" w:cstheme="minorHAnsi"/>
        </w:rPr>
      </w:pPr>
      <w:r w:rsidRPr="00BE3CB9">
        <w:rPr>
          <w:rStyle w:val="FootnoteReference"/>
          <w:rFonts w:asciiTheme="minorHAnsi" w:hAnsiTheme="minorHAnsi" w:cstheme="minorHAnsi"/>
        </w:rPr>
        <w:footnoteRef/>
      </w:r>
      <w:r w:rsidRPr="00BE3CB9">
        <w:rPr>
          <w:rFonts w:asciiTheme="minorHAnsi" w:hAnsiTheme="minorHAnsi" w:cstheme="minorHAnsi"/>
        </w:rPr>
        <w:t xml:space="preserve"> </w:t>
      </w:r>
      <w:proofErr w:type="spellStart"/>
      <w:proofErr w:type="gramStart"/>
      <w:r w:rsidRPr="00BE3CB9">
        <w:rPr>
          <w:rFonts w:asciiTheme="minorHAnsi" w:hAnsiTheme="minorHAnsi" w:cstheme="minorHAnsi"/>
        </w:rPr>
        <w:t>Cruden</w:t>
      </w:r>
      <w:proofErr w:type="spellEnd"/>
      <w:r w:rsidRPr="00BE3CB9">
        <w:rPr>
          <w:rFonts w:asciiTheme="minorHAnsi" w:hAnsiTheme="minorHAnsi" w:cstheme="minorHAnsi"/>
        </w:rPr>
        <w:t xml:space="preserve"> v. Neale, 2 N.C. 338 (1796) 2 S.E.</w:t>
      </w:r>
      <w:proofErr w:type="gramEnd"/>
    </w:p>
  </w:footnote>
  <w:footnote w:id="27">
    <w:p w:rsidR="003969FC" w:rsidRPr="00BE3CB9" w:rsidRDefault="003969FC" w:rsidP="003969FC">
      <w:pPr>
        <w:pStyle w:val="FootnoteText"/>
        <w:jc w:val="both"/>
        <w:rPr>
          <w:rFonts w:asciiTheme="minorHAnsi" w:hAnsiTheme="minorHAnsi" w:cstheme="minorHAnsi"/>
        </w:rPr>
      </w:pPr>
      <w:r w:rsidRPr="00BE3CB9">
        <w:rPr>
          <w:rStyle w:val="FootnoteReference"/>
          <w:rFonts w:asciiTheme="minorHAnsi" w:hAnsiTheme="minorHAnsi" w:cstheme="minorHAnsi"/>
        </w:rPr>
        <w:footnoteRef/>
      </w:r>
      <w:r w:rsidRPr="00BE3CB9">
        <w:rPr>
          <w:rFonts w:asciiTheme="minorHAnsi" w:hAnsiTheme="minorHAnsi" w:cstheme="minorHAnsi"/>
        </w:rPr>
        <w:t xml:space="preserve"> Koenig v. Flynn, 258 N.Y. 292, 179 N. E. 705.</w:t>
      </w:r>
    </w:p>
  </w:footnote>
  <w:footnote w:id="28">
    <w:p w:rsidR="003969FC" w:rsidRPr="00BE3CB9" w:rsidRDefault="003969FC" w:rsidP="003969FC">
      <w:pPr>
        <w:pStyle w:val="FootnoteText"/>
        <w:jc w:val="both"/>
        <w:rPr>
          <w:rFonts w:asciiTheme="minorHAnsi" w:hAnsiTheme="minorHAnsi" w:cstheme="minorHAnsi"/>
        </w:rPr>
      </w:pPr>
      <w:r w:rsidRPr="00BE3CB9">
        <w:rPr>
          <w:rStyle w:val="FootnoteReference"/>
          <w:rFonts w:asciiTheme="minorHAnsi" w:hAnsiTheme="minorHAnsi" w:cstheme="minorHAnsi"/>
          <w:b/>
        </w:rPr>
        <w:footnoteRef/>
      </w:r>
      <w:r w:rsidRPr="00BE3CB9">
        <w:rPr>
          <w:rFonts w:asciiTheme="minorHAnsi" w:hAnsiTheme="minorHAnsi" w:cstheme="minorHAnsi"/>
          <w:b/>
        </w:rPr>
        <w:t xml:space="preserve"> PREAMBLE:</w:t>
      </w:r>
      <w:r w:rsidRPr="00BE3CB9">
        <w:rPr>
          <w:rFonts w:asciiTheme="minorHAnsi" w:hAnsiTheme="minorHAnsi" w:cstheme="minorHAnsi"/>
        </w:rPr>
        <w:t xml:space="preserve"> We the people of the United States, in order to form a more perfect union, establish justice, insure domestic tranquility, provide for the common defense, promote the general welfare, and secure the blessings of liberty to ourselves and our posterity, do ordain and establish this Constitution for the United States of America.</w:t>
      </w:r>
    </w:p>
  </w:footnote>
  <w:footnote w:id="29">
    <w:p w:rsidR="003969FC" w:rsidRPr="00BE3CB9" w:rsidRDefault="003969FC" w:rsidP="003969FC">
      <w:pPr>
        <w:pStyle w:val="FootnoteText"/>
        <w:jc w:val="both"/>
        <w:rPr>
          <w:rFonts w:asciiTheme="minorHAnsi" w:hAnsiTheme="minorHAnsi" w:cstheme="minorHAnsi"/>
        </w:rPr>
      </w:pPr>
      <w:r w:rsidRPr="00BE3CB9">
        <w:rPr>
          <w:rStyle w:val="FootnoteReference"/>
          <w:rFonts w:asciiTheme="minorHAnsi" w:hAnsiTheme="minorHAnsi" w:cstheme="minorHAnsi"/>
        </w:rPr>
        <w:footnoteRef/>
      </w:r>
      <w:r w:rsidRPr="00BE3CB9">
        <w:rPr>
          <w:rFonts w:asciiTheme="minorHAnsi" w:hAnsiTheme="minorHAnsi" w:cstheme="minorHAnsi"/>
        </w:rPr>
        <w:t xml:space="preserve"> Article I Section 1: All legislative powers herein granted shall be vested in a Congress of the United States, which shall consist of a Senate and House of Representatives; Article I Section 8 Clause 18: Congress shall have power to make all laws which shall be necessary and proper for carrying into execution the foregoing powers, and all other powers vested by this Constitution in the government of the United States, or in any department or officer thereof.</w:t>
      </w:r>
    </w:p>
  </w:footnote>
  <w:footnote w:id="30">
    <w:p w:rsidR="003969FC" w:rsidRPr="00BE3CB9" w:rsidRDefault="003969FC" w:rsidP="003969FC">
      <w:pPr>
        <w:pStyle w:val="FootnoteText"/>
        <w:jc w:val="both"/>
        <w:rPr>
          <w:rFonts w:asciiTheme="minorHAnsi" w:hAnsiTheme="minorHAnsi" w:cstheme="minorHAnsi"/>
        </w:rPr>
      </w:pPr>
      <w:r w:rsidRPr="00BE3CB9">
        <w:rPr>
          <w:rStyle w:val="FootnoteReference"/>
          <w:rFonts w:asciiTheme="minorHAnsi" w:hAnsiTheme="minorHAnsi" w:cstheme="minorHAnsi"/>
        </w:rPr>
        <w:footnoteRef/>
      </w:r>
      <w:r w:rsidRPr="00BE3CB9">
        <w:rPr>
          <w:rFonts w:asciiTheme="minorHAnsi" w:hAnsiTheme="minorHAnsi" w:cstheme="minorHAnsi"/>
        </w:rPr>
        <w:t xml:space="preserve"> </w:t>
      </w:r>
      <w:proofErr w:type="gramStart"/>
      <w:r w:rsidRPr="00BE3CB9">
        <w:rPr>
          <w:rFonts w:asciiTheme="minorHAnsi" w:hAnsiTheme="minorHAnsi" w:cstheme="minorHAnsi"/>
        </w:rPr>
        <w:t>Declaration of Independence</w:t>
      </w:r>
      <w:r w:rsidR="00F024A5">
        <w:rPr>
          <w:rFonts w:asciiTheme="minorHAnsi" w:hAnsiTheme="minorHAnsi" w:cstheme="minorHAnsi"/>
        </w:rPr>
        <w:t>.</w:t>
      </w:r>
      <w:proofErr w:type="gramEnd"/>
    </w:p>
  </w:footnote>
  <w:footnote w:id="31">
    <w:p w:rsidR="003969FC" w:rsidRPr="00BE3CB9" w:rsidRDefault="003969FC" w:rsidP="003969FC">
      <w:pPr>
        <w:pStyle w:val="FootnoteText"/>
        <w:jc w:val="both"/>
        <w:rPr>
          <w:rFonts w:asciiTheme="minorHAnsi" w:hAnsiTheme="minorHAnsi" w:cstheme="minorHAnsi"/>
        </w:rPr>
      </w:pPr>
      <w:r w:rsidRPr="00BE3CB9">
        <w:rPr>
          <w:rStyle w:val="FootnoteReference"/>
          <w:rFonts w:asciiTheme="minorHAnsi" w:hAnsiTheme="minorHAnsi" w:cstheme="minorHAnsi"/>
        </w:rPr>
        <w:footnoteRef/>
      </w:r>
      <w:r w:rsidRPr="00BE3CB9">
        <w:rPr>
          <w:rFonts w:asciiTheme="minorHAnsi" w:hAnsiTheme="minorHAnsi" w:cstheme="minorHAnsi"/>
        </w:rPr>
        <w:t xml:space="preserve"> </w:t>
      </w:r>
      <w:proofErr w:type="spellStart"/>
      <w:proofErr w:type="gramStart"/>
      <w:r w:rsidRPr="00BE3CB9">
        <w:rPr>
          <w:rFonts w:asciiTheme="minorHAnsi" w:hAnsiTheme="minorHAnsi" w:cstheme="minorHAnsi"/>
        </w:rPr>
        <w:t>Rodriques</w:t>
      </w:r>
      <w:proofErr w:type="spellEnd"/>
      <w:r w:rsidRPr="00BE3CB9">
        <w:rPr>
          <w:rFonts w:asciiTheme="minorHAnsi" w:hAnsiTheme="minorHAnsi" w:cstheme="minorHAnsi"/>
        </w:rPr>
        <w:t xml:space="preserve"> v. Ray Donavan (U.S. Department of Labor) 769 F. 2d 1344, 1348 (1985)</w:t>
      </w:r>
      <w:r w:rsidR="00F024A5">
        <w:rPr>
          <w:rFonts w:asciiTheme="minorHAnsi" w:hAnsiTheme="minorHAnsi" w:cstheme="minorHAnsi"/>
        </w:rPr>
        <w:t>.</w:t>
      </w:r>
      <w:proofErr w:type="gramEnd"/>
    </w:p>
  </w:footnote>
  <w:footnote w:id="32">
    <w:p w:rsidR="003969FC" w:rsidRPr="00BE3CB9" w:rsidRDefault="003969FC" w:rsidP="003969FC">
      <w:pPr>
        <w:pStyle w:val="FootnoteText"/>
        <w:jc w:val="both"/>
        <w:rPr>
          <w:rFonts w:asciiTheme="minorHAnsi" w:hAnsiTheme="minorHAnsi" w:cstheme="minorHAnsi"/>
        </w:rPr>
      </w:pPr>
      <w:r w:rsidRPr="00BE3CB9">
        <w:rPr>
          <w:rStyle w:val="FootnoteReference"/>
          <w:rFonts w:asciiTheme="minorHAnsi" w:hAnsiTheme="minorHAnsi" w:cstheme="minorHAnsi"/>
        </w:rPr>
        <w:footnoteRef/>
      </w:r>
      <w:r w:rsidRPr="00BE3CB9">
        <w:rPr>
          <w:rFonts w:asciiTheme="minorHAnsi" w:hAnsiTheme="minorHAnsi" w:cstheme="minorHAnsi"/>
        </w:rPr>
        <w:t xml:space="preserve"> Blacks 4</w:t>
      </w:r>
      <w:r w:rsidRPr="00BE3CB9">
        <w:rPr>
          <w:rFonts w:asciiTheme="minorHAnsi" w:hAnsiTheme="minorHAnsi" w:cstheme="minorHAnsi"/>
          <w:vertAlign w:val="superscript"/>
        </w:rPr>
        <w:t>th</w:t>
      </w:r>
      <w:r w:rsidRPr="00BE3CB9">
        <w:rPr>
          <w:rFonts w:asciiTheme="minorHAnsi" w:hAnsiTheme="minorHAnsi" w:cstheme="minorHAnsi"/>
        </w:rPr>
        <w:t xml:space="preserve"> </w:t>
      </w:r>
      <w:proofErr w:type="gramStart"/>
      <w:r w:rsidRPr="00BE3CB9">
        <w:rPr>
          <w:rFonts w:asciiTheme="minorHAnsi" w:hAnsiTheme="minorHAnsi" w:cstheme="minorHAnsi"/>
        </w:rPr>
        <w:t>At</w:t>
      </w:r>
      <w:proofErr w:type="gramEnd"/>
      <w:r w:rsidRPr="00BE3CB9">
        <w:rPr>
          <w:rFonts w:asciiTheme="minorHAnsi" w:hAnsiTheme="minorHAnsi" w:cstheme="minorHAnsi"/>
        </w:rPr>
        <w:t xml:space="preserve"> Law.</w:t>
      </w:r>
    </w:p>
  </w:footnote>
  <w:footnote w:id="33">
    <w:p w:rsidR="003969FC" w:rsidRPr="00BE3CB9" w:rsidRDefault="003969FC" w:rsidP="003969FC">
      <w:pPr>
        <w:pStyle w:val="FootnoteText"/>
        <w:jc w:val="both"/>
        <w:rPr>
          <w:rFonts w:asciiTheme="minorHAnsi" w:hAnsiTheme="minorHAnsi" w:cstheme="minorHAnsi"/>
        </w:rPr>
      </w:pPr>
      <w:r w:rsidRPr="00BE3CB9">
        <w:rPr>
          <w:rStyle w:val="FootnoteReference"/>
          <w:rFonts w:asciiTheme="minorHAnsi" w:hAnsiTheme="minorHAnsi" w:cstheme="minorHAnsi"/>
        </w:rPr>
        <w:footnoteRef/>
      </w:r>
      <w:r w:rsidRPr="00BE3CB9">
        <w:rPr>
          <w:rFonts w:asciiTheme="minorHAnsi" w:hAnsiTheme="minorHAnsi" w:cstheme="minorHAnsi"/>
        </w:rPr>
        <w:t xml:space="preserve"> </w:t>
      </w:r>
      <w:proofErr w:type="gramStart"/>
      <w:r w:rsidRPr="00BE3CB9">
        <w:rPr>
          <w:rFonts w:asciiTheme="minorHAnsi" w:hAnsiTheme="minorHAnsi" w:cstheme="minorHAnsi"/>
        </w:rPr>
        <w:t xml:space="preserve">Marbury v. Madison, 5th US (2 </w:t>
      </w:r>
      <w:proofErr w:type="spellStart"/>
      <w:r w:rsidRPr="00BE3CB9">
        <w:rPr>
          <w:rFonts w:asciiTheme="minorHAnsi" w:hAnsiTheme="minorHAnsi" w:cstheme="minorHAnsi"/>
        </w:rPr>
        <w:t>Cranch</w:t>
      </w:r>
      <w:proofErr w:type="spellEnd"/>
      <w:r w:rsidRPr="00BE3CB9">
        <w:rPr>
          <w:rFonts w:asciiTheme="minorHAnsi" w:hAnsiTheme="minorHAnsi" w:cstheme="minorHAnsi"/>
        </w:rPr>
        <w:t>) 137, 180.</w:t>
      </w:r>
      <w:proofErr w:type="gramEnd"/>
    </w:p>
  </w:footnote>
  <w:footnote w:id="34">
    <w:p w:rsidR="003969FC" w:rsidRPr="00BE3CB9" w:rsidRDefault="003969FC" w:rsidP="003969FC">
      <w:pPr>
        <w:pStyle w:val="FootnoteText"/>
        <w:jc w:val="both"/>
        <w:rPr>
          <w:rFonts w:asciiTheme="minorHAnsi" w:hAnsiTheme="minorHAnsi" w:cstheme="minorHAnsi"/>
        </w:rPr>
      </w:pPr>
      <w:r w:rsidRPr="00BE3CB9">
        <w:rPr>
          <w:rStyle w:val="FootnoteReference"/>
          <w:rFonts w:asciiTheme="minorHAnsi" w:hAnsiTheme="minorHAnsi" w:cstheme="minorHAnsi"/>
        </w:rPr>
        <w:footnoteRef/>
      </w:r>
      <w:r w:rsidRPr="00BE3CB9">
        <w:rPr>
          <w:rFonts w:asciiTheme="minorHAnsi" w:hAnsiTheme="minorHAnsi" w:cstheme="minorHAnsi"/>
        </w:rPr>
        <w:t xml:space="preserve"> </w:t>
      </w:r>
      <w:r w:rsidR="00F024A5">
        <w:rPr>
          <w:rFonts w:asciiTheme="minorHAnsi" w:hAnsiTheme="minorHAnsi" w:cstheme="minorHAnsi"/>
        </w:rPr>
        <w:t>“</w:t>
      </w:r>
      <w:r w:rsidRPr="00BE3CB9">
        <w:rPr>
          <w:rFonts w:asciiTheme="minorHAnsi" w:hAnsiTheme="minorHAnsi" w:cstheme="minorHAnsi"/>
        </w:rPr>
        <w:t>Sovereignty means that the decree of sovereign makes law, and foreign courts cannot condemn influences persuading sovereign to make the decree.</w:t>
      </w:r>
      <w:r w:rsidR="00F024A5">
        <w:rPr>
          <w:rFonts w:asciiTheme="minorHAnsi" w:hAnsiTheme="minorHAnsi" w:cstheme="minorHAnsi"/>
        </w:rPr>
        <w:t>”</w:t>
      </w:r>
      <w:r w:rsidRPr="00BE3CB9">
        <w:rPr>
          <w:rFonts w:asciiTheme="minorHAnsi" w:hAnsiTheme="minorHAnsi" w:cstheme="minorHAnsi"/>
        </w:rPr>
        <w:t xml:space="preserve"> Moscow Fire Ins. Co. of Moscow, Russia v. Bank of New York &amp; Trust Co., </w:t>
      </w:r>
      <w:proofErr w:type="gramStart"/>
      <w:r w:rsidRPr="00BE3CB9">
        <w:rPr>
          <w:rFonts w:asciiTheme="minorHAnsi" w:hAnsiTheme="minorHAnsi" w:cstheme="minorHAnsi"/>
        </w:rPr>
        <w:t>294 N.Y.S. 648,</w:t>
      </w:r>
      <w:proofErr w:type="gramEnd"/>
      <w:r w:rsidRPr="00BE3CB9">
        <w:rPr>
          <w:rFonts w:asciiTheme="minorHAnsi" w:hAnsiTheme="minorHAnsi" w:cstheme="minorHAnsi"/>
        </w:rPr>
        <w:t xml:space="preserve"> 662, 161 Misc. 903.</w:t>
      </w:r>
    </w:p>
  </w:footnote>
  <w:footnote w:id="35">
    <w:p w:rsidR="003969FC" w:rsidRPr="00BE3CB9" w:rsidRDefault="003969FC" w:rsidP="003969FC">
      <w:pPr>
        <w:pStyle w:val="FootnoteText"/>
        <w:jc w:val="both"/>
        <w:rPr>
          <w:rFonts w:asciiTheme="minorHAnsi" w:hAnsiTheme="minorHAnsi" w:cstheme="minorHAnsi"/>
        </w:rPr>
      </w:pPr>
      <w:r w:rsidRPr="00BE3CB9">
        <w:rPr>
          <w:rStyle w:val="FootnoteReference"/>
          <w:rFonts w:asciiTheme="minorHAnsi" w:hAnsiTheme="minorHAnsi" w:cstheme="minorHAnsi"/>
        </w:rPr>
        <w:footnoteRef/>
      </w:r>
      <w:r w:rsidRPr="00BE3CB9">
        <w:rPr>
          <w:rFonts w:asciiTheme="minorHAnsi" w:hAnsiTheme="minorHAnsi" w:cstheme="minorHAnsi"/>
        </w:rPr>
        <w:t xml:space="preserve"> </w:t>
      </w:r>
      <w:proofErr w:type="spellStart"/>
      <w:r w:rsidRPr="00BE3CB9">
        <w:rPr>
          <w:rFonts w:asciiTheme="minorHAnsi" w:hAnsiTheme="minorHAnsi" w:cstheme="minorHAnsi"/>
        </w:rPr>
        <w:t>Yick</w:t>
      </w:r>
      <w:proofErr w:type="spellEnd"/>
      <w:r w:rsidRPr="00BE3CB9">
        <w:rPr>
          <w:rFonts w:asciiTheme="minorHAnsi" w:hAnsiTheme="minorHAnsi" w:cstheme="minorHAnsi"/>
        </w:rPr>
        <w:t xml:space="preserve"> </w:t>
      </w:r>
      <w:proofErr w:type="gramStart"/>
      <w:r w:rsidRPr="00BE3CB9">
        <w:rPr>
          <w:rFonts w:asciiTheme="minorHAnsi" w:hAnsiTheme="minorHAnsi" w:cstheme="minorHAnsi"/>
        </w:rPr>
        <w:t>Wo</w:t>
      </w:r>
      <w:proofErr w:type="gramEnd"/>
      <w:r w:rsidRPr="00BE3CB9">
        <w:rPr>
          <w:rFonts w:asciiTheme="minorHAnsi" w:hAnsiTheme="minorHAnsi" w:cstheme="minorHAnsi"/>
        </w:rPr>
        <w:t xml:space="preserve"> v. Hopkins, 118 US 356, 370.</w:t>
      </w:r>
    </w:p>
  </w:footnote>
  <w:footnote w:id="36">
    <w:p w:rsidR="003969FC" w:rsidRPr="00BE3CB9" w:rsidRDefault="003969FC" w:rsidP="003969FC">
      <w:pPr>
        <w:pStyle w:val="FootnoteText"/>
        <w:jc w:val="both"/>
        <w:rPr>
          <w:rFonts w:asciiTheme="minorHAnsi" w:hAnsiTheme="minorHAnsi" w:cstheme="minorHAnsi"/>
        </w:rPr>
      </w:pPr>
      <w:r w:rsidRPr="00BE3CB9">
        <w:rPr>
          <w:rStyle w:val="FootnoteReference"/>
          <w:rFonts w:asciiTheme="minorHAnsi" w:hAnsiTheme="minorHAnsi" w:cstheme="minorHAnsi"/>
        </w:rPr>
        <w:footnoteRef/>
      </w:r>
      <w:r w:rsidRPr="00BE3CB9">
        <w:rPr>
          <w:rFonts w:asciiTheme="minorHAnsi" w:hAnsiTheme="minorHAnsi" w:cstheme="minorHAnsi"/>
        </w:rPr>
        <w:t xml:space="preserve"> </w:t>
      </w:r>
      <w:proofErr w:type="gramStart"/>
      <w:r w:rsidRPr="00BE3CB9">
        <w:rPr>
          <w:rFonts w:asciiTheme="minorHAnsi" w:hAnsiTheme="minorHAnsi" w:cstheme="minorHAnsi"/>
        </w:rPr>
        <w:t>Declaration of Independence.</w:t>
      </w:r>
      <w:proofErr w:type="gramEnd"/>
    </w:p>
  </w:footnote>
  <w:footnote w:id="37">
    <w:p w:rsidR="003969FC" w:rsidRPr="00BE3CB9" w:rsidRDefault="003969FC" w:rsidP="003969FC">
      <w:pPr>
        <w:pStyle w:val="FootnoteText"/>
        <w:jc w:val="both"/>
        <w:rPr>
          <w:rFonts w:asciiTheme="minorHAnsi" w:hAnsiTheme="minorHAnsi" w:cstheme="minorHAnsi"/>
        </w:rPr>
      </w:pPr>
      <w:r w:rsidRPr="00BE3CB9">
        <w:rPr>
          <w:rStyle w:val="FootnoteReference"/>
          <w:rFonts w:asciiTheme="minorHAnsi" w:hAnsiTheme="minorHAnsi" w:cstheme="minorHAnsi"/>
        </w:rPr>
        <w:footnoteRef/>
      </w:r>
      <w:r w:rsidRPr="00BE3CB9">
        <w:rPr>
          <w:rFonts w:asciiTheme="minorHAnsi" w:hAnsiTheme="minorHAnsi" w:cstheme="minorHAnsi"/>
        </w:rPr>
        <w:t xml:space="preserve"> Miranda v. Arizona, 384 U.S. 436, 491.</w:t>
      </w:r>
    </w:p>
  </w:footnote>
  <w:footnote w:id="38">
    <w:p w:rsidR="003969FC" w:rsidRPr="00BE3CB9" w:rsidRDefault="003969FC" w:rsidP="003969FC">
      <w:pPr>
        <w:pStyle w:val="FootnoteText"/>
        <w:jc w:val="both"/>
        <w:rPr>
          <w:rFonts w:asciiTheme="minorHAnsi" w:hAnsiTheme="minorHAnsi" w:cstheme="minorHAnsi"/>
        </w:rPr>
      </w:pPr>
      <w:r w:rsidRPr="00BE3CB9">
        <w:rPr>
          <w:rStyle w:val="FootnoteReference"/>
          <w:rFonts w:asciiTheme="minorHAnsi" w:hAnsiTheme="minorHAnsi" w:cstheme="minorHAnsi"/>
        </w:rPr>
        <w:footnoteRef/>
      </w:r>
      <w:r w:rsidRPr="00BE3CB9">
        <w:rPr>
          <w:rFonts w:asciiTheme="minorHAnsi" w:hAnsiTheme="minorHAnsi" w:cstheme="minorHAnsi"/>
        </w:rPr>
        <w:t xml:space="preserve"> "</w:t>
      </w:r>
      <w:r w:rsidRPr="00BE3CB9">
        <w:rPr>
          <w:rFonts w:asciiTheme="minorHAnsi" w:hAnsiTheme="minorHAnsi" w:cstheme="minorHAnsi"/>
          <w:i/>
        </w:rPr>
        <w:t>All laws, rules and practices which are repugnant to the Constitution are null and void</w:t>
      </w:r>
      <w:r w:rsidRPr="00BE3CB9">
        <w:rPr>
          <w:rFonts w:asciiTheme="minorHAnsi" w:hAnsiTheme="minorHAnsi" w:cstheme="minorHAnsi"/>
        </w:rPr>
        <w:t xml:space="preserve">." Marbury v. Madison, 5th US (2 </w:t>
      </w:r>
      <w:proofErr w:type="spellStart"/>
      <w:r w:rsidRPr="00BE3CB9">
        <w:rPr>
          <w:rFonts w:asciiTheme="minorHAnsi" w:hAnsiTheme="minorHAnsi" w:cstheme="minorHAnsi"/>
        </w:rPr>
        <w:t>Cranch</w:t>
      </w:r>
      <w:proofErr w:type="spellEnd"/>
      <w:r w:rsidRPr="00BE3CB9">
        <w:rPr>
          <w:rFonts w:asciiTheme="minorHAnsi" w:hAnsiTheme="minorHAnsi" w:cstheme="minorHAnsi"/>
        </w:rPr>
        <w:t>) 137, 174, 176</w:t>
      </w:r>
      <w:proofErr w:type="gramStart"/>
      <w:r w:rsidRPr="00BE3CB9">
        <w:rPr>
          <w:rFonts w:asciiTheme="minorHAnsi" w:hAnsiTheme="minorHAnsi" w:cstheme="minorHAnsi"/>
        </w:rPr>
        <w:t>,(</w:t>
      </w:r>
      <w:proofErr w:type="gramEnd"/>
      <w:r w:rsidRPr="00BE3CB9">
        <w:rPr>
          <w:rFonts w:asciiTheme="minorHAnsi" w:hAnsiTheme="minorHAnsi" w:cstheme="minorHAnsi"/>
        </w:rPr>
        <w:t>1803).</w:t>
      </w:r>
    </w:p>
  </w:footnote>
  <w:footnote w:id="39">
    <w:p w:rsidR="003969FC" w:rsidRPr="00BE3CB9" w:rsidRDefault="003969FC" w:rsidP="003969FC">
      <w:pPr>
        <w:pStyle w:val="FootnoteText"/>
        <w:jc w:val="both"/>
        <w:rPr>
          <w:rFonts w:asciiTheme="minorHAnsi" w:hAnsiTheme="minorHAnsi" w:cstheme="minorHAnsi"/>
        </w:rPr>
      </w:pPr>
      <w:r w:rsidRPr="00BE3CB9">
        <w:rPr>
          <w:rStyle w:val="FootnoteReference"/>
          <w:rFonts w:asciiTheme="minorHAnsi" w:hAnsiTheme="minorHAnsi" w:cstheme="minorHAnsi"/>
          <w:b/>
        </w:rPr>
        <w:footnoteRef/>
      </w:r>
      <w:r w:rsidRPr="00BE3CB9">
        <w:rPr>
          <w:rFonts w:asciiTheme="minorHAnsi" w:hAnsiTheme="minorHAnsi" w:cstheme="minorHAnsi"/>
          <w:b/>
        </w:rPr>
        <w:t xml:space="preserve"> Acts 4:33</w:t>
      </w:r>
      <w:r w:rsidRPr="00BE3CB9">
        <w:rPr>
          <w:rFonts w:asciiTheme="minorHAnsi" w:hAnsiTheme="minorHAnsi" w:cstheme="minorHAnsi"/>
        </w:rPr>
        <w:t xml:space="preserve"> </w:t>
      </w:r>
      <w:proofErr w:type="gramStart"/>
      <w:r w:rsidRPr="00BE3CB9">
        <w:rPr>
          <w:rFonts w:asciiTheme="minorHAnsi" w:hAnsiTheme="minorHAnsi" w:cstheme="minorHAnsi"/>
        </w:rPr>
        <w:t>And</w:t>
      </w:r>
      <w:proofErr w:type="gramEnd"/>
      <w:r w:rsidRPr="00BE3CB9">
        <w:rPr>
          <w:rFonts w:asciiTheme="minorHAnsi" w:hAnsiTheme="minorHAnsi" w:cstheme="minorHAnsi"/>
        </w:rPr>
        <w:t xml:space="preserve"> with great power gave the apostles witness of the resurrection of the Lord Jesus: and great grace was upon them all.</w:t>
      </w:r>
    </w:p>
  </w:footnote>
  <w:footnote w:id="40">
    <w:p w:rsidR="003969FC" w:rsidRPr="00BE3CB9" w:rsidRDefault="003969FC" w:rsidP="003969FC">
      <w:pPr>
        <w:pStyle w:val="FootnoteText"/>
        <w:rPr>
          <w:rFonts w:asciiTheme="minorHAnsi" w:hAnsiTheme="minorHAnsi" w:cstheme="minorHAnsi"/>
        </w:rPr>
      </w:pPr>
      <w:r w:rsidRPr="00BE3CB9">
        <w:rPr>
          <w:rStyle w:val="FootnoteReference"/>
          <w:rFonts w:asciiTheme="minorHAnsi" w:hAnsiTheme="minorHAnsi" w:cstheme="minorHAnsi"/>
        </w:rPr>
        <w:footnoteRef/>
      </w:r>
      <w:r w:rsidRPr="00BE3CB9">
        <w:rPr>
          <w:rFonts w:asciiTheme="minorHAnsi" w:hAnsiTheme="minorHAnsi" w:cstheme="minorHAnsi"/>
        </w:rPr>
        <w:t xml:space="preserve"> Koenig v. Flynn, 258 N.Y. 292, 179 N. E. 705.</w:t>
      </w:r>
    </w:p>
  </w:footnote>
  <w:footnote w:id="41">
    <w:p w:rsidR="003969FC" w:rsidRPr="00BE3CB9" w:rsidRDefault="003969FC" w:rsidP="003969FC">
      <w:pPr>
        <w:pStyle w:val="FootnoteText"/>
        <w:jc w:val="both"/>
        <w:rPr>
          <w:rFonts w:asciiTheme="minorHAnsi" w:hAnsiTheme="minorHAnsi" w:cstheme="minorHAnsi"/>
        </w:rPr>
      </w:pPr>
      <w:r w:rsidRPr="00BE3CB9">
        <w:rPr>
          <w:rStyle w:val="FootnoteReference"/>
          <w:rFonts w:asciiTheme="minorHAnsi" w:hAnsiTheme="minorHAnsi" w:cstheme="minorHAnsi"/>
        </w:rPr>
        <w:footnoteRef/>
      </w:r>
      <w:r w:rsidRPr="00BE3CB9">
        <w:rPr>
          <w:rFonts w:asciiTheme="minorHAnsi" w:hAnsiTheme="minorHAnsi" w:cstheme="minorHAnsi"/>
        </w:rPr>
        <w:t xml:space="preserve"> </w:t>
      </w:r>
      <w:proofErr w:type="gramStart"/>
      <w:r w:rsidRPr="00BE3CB9">
        <w:rPr>
          <w:rFonts w:asciiTheme="minorHAnsi" w:hAnsiTheme="minorHAnsi" w:cstheme="minorHAnsi"/>
        </w:rPr>
        <w:t>under</w:t>
      </w:r>
      <w:proofErr w:type="gramEnd"/>
      <w:r w:rsidRPr="00BE3CB9">
        <w:rPr>
          <w:rFonts w:asciiTheme="minorHAnsi" w:hAnsiTheme="minorHAnsi" w:cstheme="minorHAnsi"/>
        </w:rPr>
        <w:t xml:space="preserve"> American Jurisprudence, the principles of common law.</w:t>
      </w:r>
    </w:p>
  </w:footnote>
  <w:footnote w:id="42">
    <w:p w:rsidR="003969FC" w:rsidRPr="00BE3CB9" w:rsidRDefault="003969FC" w:rsidP="003969FC">
      <w:pPr>
        <w:pStyle w:val="FootnoteText"/>
        <w:jc w:val="both"/>
        <w:rPr>
          <w:rFonts w:asciiTheme="minorHAnsi" w:hAnsiTheme="minorHAnsi" w:cstheme="minorHAnsi"/>
        </w:rPr>
      </w:pPr>
      <w:r w:rsidRPr="00BE3CB9">
        <w:rPr>
          <w:rStyle w:val="FootnoteReference"/>
          <w:rFonts w:asciiTheme="minorHAnsi" w:hAnsiTheme="minorHAnsi" w:cstheme="minorHAnsi"/>
          <w:b/>
        </w:rPr>
        <w:footnoteRef/>
      </w:r>
      <w:r w:rsidRPr="00BE3CB9">
        <w:rPr>
          <w:rFonts w:asciiTheme="minorHAnsi" w:hAnsiTheme="minorHAnsi" w:cstheme="minorHAnsi"/>
          <w:b/>
        </w:rPr>
        <w:t xml:space="preserve"> </w:t>
      </w:r>
      <w:proofErr w:type="gramStart"/>
      <w:r w:rsidRPr="00BE3CB9">
        <w:rPr>
          <w:rFonts w:asciiTheme="minorHAnsi" w:hAnsiTheme="minorHAnsi" w:cstheme="minorHAnsi"/>
          <w:b/>
        </w:rPr>
        <w:t>COURTS OF RECORD and COURTS NOT OF RECORD –</w:t>
      </w:r>
      <w:r w:rsidRPr="00BE3CB9">
        <w:rPr>
          <w:rFonts w:asciiTheme="minorHAnsi" w:hAnsiTheme="minorHAnsi" w:cstheme="minorHAnsi"/>
        </w:rPr>
        <w:t xml:space="preserve"> The former being those whose acts and judicial proceedings are enrolled, or recorded, for a perpetual memory and testimony, and which have power to fine or imprison for contempt.</w:t>
      </w:r>
      <w:proofErr w:type="gramEnd"/>
      <w:r w:rsidR="00496CA0">
        <w:rPr>
          <w:rFonts w:asciiTheme="minorHAnsi" w:hAnsiTheme="minorHAnsi" w:cstheme="minorHAnsi"/>
        </w:rPr>
        <w:t xml:space="preserve"> </w:t>
      </w:r>
      <w:r w:rsidRPr="00BE3CB9">
        <w:rPr>
          <w:rFonts w:asciiTheme="minorHAnsi" w:hAnsiTheme="minorHAnsi" w:cstheme="minorHAnsi"/>
        </w:rPr>
        <w:t>Error lies to their judgments, and they generally possess a seal.</w:t>
      </w:r>
      <w:r w:rsidR="00496CA0">
        <w:rPr>
          <w:rFonts w:asciiTheme="minorHAnsi" w:hAnsiTheme="minorHAnsi" w:cstheme="minorHAnsi"/>
        </w:rPr>
        <w:t xml:space="preserve"> </w:t>
      </w:r>
      <w:r w:rsidRPr="00BE3CB9">
        <w:rPr>
          <w:rFonts w:asciiTheme="minorHAnsi" w:hAnsiTheme="minorHAnsi" w:cstheme="minorHAnsi"/>
        </w:rPr>
        <w:t>Courts not of record are those of inferior dignity, which have no power to fine or imprison, and in which the proceedings are not enrolled or recorded.</w:t>
      </w:r>
      <w:r w:rsidR="00496CA0">
        <w:rPr>
          <w:rFonts w:asciiTheme="minorHAnsi" w:hAnsiTheme="minorHAnsi" w:cstheme="minorHAnsi"/>
        </w:rPr>
        <w:t xml:space="preserve"> </w:t>
      </w:r>
      <w:proofErr w:type="gramStart"/>
      <w:r w:rsidRPr="00BE3CB9">
        <w:rPr>
          <w:rFonts w:asciiTheme="minorHAnsi" w:hAnsiTheme="minorHAnsi" w:cstheme="minorHAnsi"/>
        </w:rPr>
        <w:t>3 Bl. Comm. 24; 3 Steph.</w:t>
      </w:r>
      <w:proofErr w:type="gramEnd"/>
      <w:r w:rsidRPr="00BE3CB9">
        <w:rPr>
          <w:rFonts w:asciiTheme="minorHAnsi" w:hAnsiTheme="minorHAnsi" w:cstheme="minorHAnsi"/>
        </w:rPr>
        <w:t xml:space="preserve"> </w:t>
      </w:r>
      <w:proofErr w:type="gramStart"/>
      <w:r w:rsidRPr="00BE3CB9">
        <w:rPr>
          <w:rFonts w:asciiTheme="minorHAnsi" w:hAnsiTheme="minorHAnsi" w:cstheme="minorHAnsi"/>
        </w:rPr>
        <w:t xml:space="preserve">Comm. 383; The Thomas Fletcher, </w:t>
      </w:r>
      <w:proofErr w:type="spellStart"/>
      <w:r w:rsidRPr="00BE3CB9">
        <w:rPr>
          <w:rFonts w:asciiTheme="minorHAnsi" w:hAnsiTheme="minorHAnsi" w:cstheme="minorHAnsi"/>
        </w:rPr>
        <w:t>C.C.Ga</w:t>
      </w:r>
      <w:proofErr w:type="spellEnd"/>
      <w:r w:rsidRPr="00BE3CB9">
        <w:rPr>
          <w:rFonts w:asciiTheme="minorHAnsi" w:hAnsiTheme="minorHAnsi" w:cstheme="minorHAnsi"/>
        </w:rPr>
        <w:t xml:space="preserve">., 24 F. 481; Ex parte </w:t>
      </w:r>
      <w:proofErr w:type="spellStart"/>
      <w:r w:rsidRPr="00BE3CB9">
        <w:rPr>
          <w:rFonts w:asciiTheme="minorHAnsi" w:hAnsiTheme="minorHAnsi" w:cstheme="minorHAnsi"/>
        </w:rPr>
        <w:t>Thistleton</w:t>
      </w:r>
      <w:proofErr w:type="spellEnd"/>
      <w:r w:rsidRPr="00BE3CB9">
        <w:rPr>
          <w:rFonts w:asciiTheme="minorHAnsi" w:hAnsiTheme="minorHAnsi" w:cstheme="minorHAnsi"/>
        </w:rPr>
        <w:t xml:space="preserve">, 52 Cal 225; Erwin v. U.S., </w:t>
      </w:r>
      <w:proofErr w:type="spellStart"/>
      <w:r w:rsidRPr="00BE3CB9">
        <w:rPr>
          <w:rFonts w:asciiTheme="minorHAnsi" w:hAnsiTheme="minorHAnsi" w:cstheme="minorHAnsi"/>
        </w:rPr>
        <w:t>D.C.Ga</w:t>
      </w:r>
      <w:proofErr w:type="spellEnd"/>
      <w:r w:rsidRPr="00BE3CB9">
        <w:rPr>
          <w:rFonts w:asciiTheme="minorHAnsi" w:hAnsiTheme="minorHAnsi" w:cstheme="minorHAnsi"/>
        </w:rPr>
        <w:t xml:space="preserve">., 37 F. 488, 2 </w:t>
      </w:r>
      <w:proofErr w:type="spellStart"/>
      <w:r w:rsidRPr="00BE3CB9">
        <w:rPr>
          <w:rFonts w:asciiTheme="minorHAnsi" w:hAnsiTheme="minorHAnsi" w:cstheme="minorHAnsi"/>
        </w:rPr>
        <w:t>L.R.A</w:t>
      </w:r>
      <w:proofErr w:type="spellEnd"/>
      <w:r w:rsidRPr="00BE3CB9">
        <w:rPr>
          <w:rFonts w:asciiTheme="minorHAnsi" w:hAnsiTheme="minorHAnsi" w:cstheme="minorHAnsi"/>
        </w:rPr>
        <w:t xml:space="preserve">. 229; </w:t>
      </w:r>
      <w:proofErr w:type="spellStart"/>
      <w:r w:rsidRPr="00BE3CB9">
        <w:rPr>
          <w:rFonts w:asciiTheme="minorHAnsi" w:hAnsiTheme="minorHAnsi" w:cstheme="minorHAnsi"/>
        </w:rPr>
        <w:t>Heininger</w:t>
      </w:r>
      <w:proofErr w:type="spellEnd"/>
      <w:r w:rsidRPr="00BE3CB9">
        <w:rPr>
          <w:rFonts w:asciiTheme="minorHAnsi" w:hAnsiTheme="minorHAnsi" w:cstheme="minorHAnsi"/>
        </w:rPr>
        <w:t xml:space="preserve"> v. Davis, 96 Ohio St. 205, 117 N.E. 229, 231.</w:t>
      </w:r>
      <w:proofErr w:type="gramEnd"/>
    </w:p>
  </w:footnote>
  <w:footnote w:id="43">
    <w:p w:rsidR="003969FC" w:rsidRPr="00BE3CB9" w:rsidRDefault="003969FC" w:rsidP="003969FC">
      <w:pPr>
        <w:pStyle w:val="FootnoteText"/>
        <w:jc w:val="both"/>
        <w:rPr>
          <w:rFonts w:asciiTheme="minorHAnsi" w:hAnsiTheme="minorHAnsi" w:cstheme="minorHAnsi"/>
        </w:rPr>
      </w:pPr>
      <w:r w:rsidRPr="00BE3CB9">
        <w:rPr>
          <w:rStyle w:val="FootnoteReference"/>
          <w:rFonts w:asciiTheme="minorHAnsi" w:hAnsiTheme="minorHAnsi" w:cstheme="minorHAnsi"/>
        </w:rPr>
        <w:footnoteRef/>
      </w:r>
      <w:r w:rsidRPr="00BE3CB9">
        <w:rPr>
          <w:rFonts w:asciiTheme="minorHAnsi" w:hAnsiTheme="minorHAnsi" w:cstheme="minorHAnsi"/>
        </w:rPr>
        <w:t xml:space="preserve"> “</w:t>
      </w:r>
      <w:r w:rsidRPr="00BE3CB9">
        <w:rPr>
          <w:rFonts w:asciiTheme="minorHAnsi" w:hAnsiTheme="minorHAnsi" w:cstheme="minorHAnsi"/>
          <w:i/>
        </w:rPr>
        <w:t>Sovereignty itself is, of course, not subject to law, for it is the author and source of law</w:t>
      </w:r>
      <w:r w:rsidRPr="00BE3CB9">
        <w:rPr>
          <w:rFonts w:asciiTheme="minorHAnsi" w:hAnsiTheme="minorHAnsi" w:cstheme="minorHAnsi"/>
        </w:rPr>
        <w:t xml:space="preserve">;” -- </w:t>
      </w:r>
      <w:proofErr w:type="spellStart"/>
      <w:r w:rsidRPr="00BE3CB9">
        <w:rPr>
          <w:rFonts w:asciiTheme="minorHAnsi" w:hAnsiTheme="minorHAnsi" w:cstheme="minorHAnsi"/>
        </w:rPr>
        <w:t>Yick</w:t>
      </w:r>
      <w:proofErr w:type="spellEnd"/>
      <w:r w:rsidRPr="00BE3CB9">
        <w:rPr>
          <w:rFonts w:asciiTheme="minorHAnsi" w:hAnsiTheme="minorHAnsi" w:cstheme="minorHAnsi"/>
        </w:rPr>
        <w:t xml:space="preserve"> </w:t>
      </w:r>
      <w:proofErr w:type="gramStart"/>
      <w:r w:rsidRPr="00BE3CB9">
        <w:rPr>
          <w:rFonts w:asciiTheme="minorHAnsi" w:hAnsiTheme="minorHAnsi" w:cstheme="minorHAnsi"/>
        </w:rPr>
        <w:t>Wo</w:t>
      </w:r>
      <w:proofErr w:type="gramEnd"/>
      <w:r w:rsidRPr="00BE3CB9">
        <w:rPr>
          <w:rFonts w:asciiTheme="minorHAnsi" w:hAnsiTheme="minorHAnsi" w:cstheme="minorHAnsi"/>
        </w:rPr>
        <w:t xml:space="preserve"> v. Hopkins, 118 US 356, 370.</w:t>
      </w:r>
    </w:p>
  </w:footnote>
  <w:footnote w:id="44">
    <w:p w:rsidR="003969FC" w:rsidRPr="00BE3CB9" w:rsidRDefault="003969FC" w:rsidP="003969FC">
      <w:pPr>
        <w:pStyle w:val="FootnoteText"/>
        <w:jc w:val="both"/>
        <w:rPr>
          <w:rFonts w:asciiTheme="minorHAnsi" w:hAnsiTheme="minorHAnsi" w:cstheme="minorHAnsi"/>
        </w:rPr>
      </w:pPr>
      <w:r w:rsidRPr="00BE3CB9">
        <w:rPr>
          <w:rStyle w:val="FootnoteReference"/>
          <w:rFonts w:asciiTheme="minorHAnsi" w:hAnsiTheme="minorHAnsi" w:cstheme="minorHAnsi"/>
        </w:rPr>
        <w:footnoteRef/>
      </w:r>
      <w:r w:rsidRPr="00BE3CB9">
        <w:rPr>
          <w:rFonts w:asciiTheme="minorHAnsi" w:hAnsiTheme="minorHAnsi" w:cstheme="minorHAnsi"/>
        </w:rPr>
        <w:t xml:space="preserve"> </w:t>
      </w:r>
      <w:proofErr w:type="gramStart"/>
      <w:r w:rsidRPr="00BE3CB9">
        <w:rPr>
          <w:rFonts w:asciiTheme="minorHAnsi" w:hAnsiTheme="minorHAnsi" w:cstheme="minorHAnsi"/>
        </w:rPr>
        <w:t>That which is laid down, ordained, or established.</w:t>
      </w:r>
      <w:proofErr w:type="gramEnd"/>
      <w:r w:rsidRPr="00BE3CB9">
        <w:rPr>
          <w:rFonts w:asciiTheme="minorHAnsi" w:hAnsiTheme="minorHAnsi" w:cstheme="minorHAnsi"/>
        </w:rPr>
        <w:t xml:space="preserve"> Koenig v. Flynn, 258 N.Y. 292, 179 N. E. 705.</w:t>
      </w:r>
    </w:p>
  </w:footnote>
  <w:footnote w:id="45">
    <w:p w:rsidR="006A7499" w:rsidRDefault="006A7499" w:rsidP="006A7499">
      <w:pPr>
        <w:pStyle w:val="FootnoteText"/>
        <w:jc w:val="both"/>
      </w:pPr>
      <w:r>
        <w:rPr>
          <w:rStyle w:val="FootnoteReference"/>
        </w:rPr>
        <w:footnoteRef/>
      </w:r>
      <w:r>
        <w:t xml:space="preserve"> </w:t>
      </w:r>
      <w:proofErr w:type="gramStart"/>
      <w:r w:rsidRPr="006A7499">
        <w:t>FICTION OF LAW.</w:t>
      </w:r>
      <w:proofErr w:type="gramEnd"/>
      <w:r w:rsidRPr="006A7499">
        <w:t xml:space="preserve"> Something known to be false is assumed to be true. Ryan v. Motor Credit Co., </w:t>
      </w:r>
      <w:proofErr w:type="gramStart"/>
      <w:r w:rsidRPr="006A7499">
        <w:t xml:space="preserve">130 </w:t>
      </w:r>
      <w:proofErr w:type="spellStart"/>
      <w:r w:rsidRPr="006A7499">
        <w:t>N.J.Eq</w:t>
      </w:r>
      <w:proofErr w:type="spellEnd"/>
      <w:proofErr w:type="gramEnd"/>
      <w:r w:rsidRPr="006A7499">
        <w:t xml:space="preserve">. </w:t>
      </w:r>
      <w:proofErr w:type="gramStart"/>
      <w:r w:rsidRPr="006A7499">
        <w:t>531, 23 A.2d 607, 621.</w:t>
      </w:r>
      <w:proofErr w:type="gramEnd"/>
    </w:p>
  </w:footnote>
  <w:footnote w:id="46">
    <w:p w:rsidR="003969FC" w:rsidRPr="00BE3CB9" w:rsidRDefault="003969FC" w:rsidP="003969FC">
      <w:pPr>
        <w:pStyle w:val="FootnoteText"/>
        <w:rPr>
          <w:rFonts w:asciiTheme="minorHAnsi" w:hAnsiTheme="minorHAnsi" w:cstheme="minorHAnsi"/>
        </w:rPr>
      </w:pPr>
      <w:r w:rsidRPr="00BE3CB9">
        <w:rPr>
          <w:rStyle w:val="FootnoteReference"/>
          <w:rFonts w:asciiTheme="minorHAnsi" w:hAnsiTheme="minorHAnsi" w:cstheme="minorHAnsi"/>
        </w:rPr>
        <w:footnoteRef/>
      </w:r>
      <w:r w:rsidRPr="00BE3CB9">
        <w:rPr>
          <w:rFonts w:asciiTheme="minorHAnsi" w:hAnsiTheme="minorHAnsi" w:cstheme="minorHAnsi"/>
        </w:rPr>
        <w:t xml:space="preserve"> </w:t>
      </w:r>
      <w:proofErr w:type="spellStart"/>
      <w:proofErr w:type="gramStart"/>
      <w:r w:rsidRPr="00BE3CB9">
        <w:rPr>
          <w:rFonts w:asciiTheme="minorHAnsi" w:hAnsiTheme="minorHAnsi" w:cstheme="minorHAnsi"/>
        </w:rPr>
        <w:t>Ableman</w:t>
      </w:r>
      <w:proofErr w:type="spellEnd"/>
      <w:r w:rsidRPr="00BE3CB9">
        <w:rPr>
          <w:rFonts w:asciiTheme="minorHAnsi" w:hAnsiTheme="minorHAnsi" w:cstheme="minorHAnsi"/>
        </w:rPr>
        <w:t xml:space="preserve"> v. Booth, 21 Howard 506 (1859).</w:t>
      </w:r>
      <w:proofErr w:type="gramEnd"/>
    </w:p>
  </w:footnote>
  <w:footnote w:id="47">
    <w:p w:rsidR="003969FC" w:rsidRPr="00BE3CB9" w:rsidRDefault="003969FC" w:rsidP="003969FC">
      <w:pPr>
        <w:pStyle w:val="FootnoteText"/>
        <w:jc w:val="both"/>
        <w:rPr>
          <w:rFonts w:asciiTheme="minorHAnsi" w:hAnsiTheme="minorHAnsi" w:cstheme="minorHAnsi"/>
        </w:rPr>
      </w:pPr>
      <w:r w:rsidRPr="00BE3CB9">
        <w:rPr>
          <w:rStyle w:val="FootnoteReference"/>
          <w:rFonts w:asciiTheme="minorHAnsi" w:hAnsiTheme="minorHAnsi" w:cstheme="minorHAnsi"/>
        </w:rPr>
        <w:footnoteRef/>
      </w:r>
      <w:r w:rsidRPr="00BE3CB9">
        <w:rPr>
          <w:rFonts w:asciiTheme="minorHAnsi" w:hAnsiTheme="minorHAnsi" w:cstheme="minorHAnsi"/>
        </w:rPr>
        <w:t xml:space="preserve"> </w:t>
      </w:r>
      <w:proofErr w:type="gramStart"/>
      <w:r w:rsidRPr="00BE3CB9">
        <w:rPr>
          <w:rFonts w:asciiTheme="minorHAnsi" w:hAnsiTheme="minorHAnsi" w:cstheme="minorHAnsi"/>
        </w:rPr>
        <w:t xml:space="preserve">Railroad Co. v. </w:t>
      </w:r>
      <w:proofErr w:type="spellStart"/>
      <w:r w:rsidRPr="00BE3CB9">
        <w:rPr>
          <w:rFonts w:asciiTheme="minorHAnsi" w:hAnsiTheme="minorHAnsi" w:cstheme="minorHAnsi"/>
        </w:rPr>
        <w:t>Ballentine</w:t>
      </w:r>
      <w:proofErr w:type="spellEnd"/>
      <w:r w:rsidRPr="00BE3CB9">
        <w:rPr>
          <w:rFonts w:asciiTheme="minorHAnsi" w:hAnsiTheme="minorHAnsi" w:cstheme="minorHAnsi"/>
        </w:rPr>
        <w:t xml:space="preserve">, C.C.A.I11., 84 F. 935, 28 </w:t>
      </w:r>
      <w:proofErr w:type="spellStart"/>
      <w:r w:rsidRPr="00BE3CB9">
        <w:rPr>
          <w:rFonts w:asciiTheme="minorHAnsi" w:hAnsiTheme="minorHAnsi" w:cstheme="minorHAnsi"/>
        </w:rPr>
        <w:t>C.C.A</w:t>
      </w:r>
      <w:proofErr w:type="spellEnd"/>
      <w:r w:rsidRPr="00BE3CB9">
        <w:rPr>
          <w:rFonts w:asciiTheme="minorHAnsi" w:hAnsiTheme="minorHAnsi" w:cstheme="minorHAnsi"/>
        </w:rPr>
        <w:t xml:space="preserve">. 572; </w:t>
      </w:r>
      <w:proofErr w:type="spellStart"/>
      <w:r w:rsidRPr="00BE3CB9">
        <w:rPr>
          <w:rFonts w:asciiTheme="minorHAnsi" w:hAnsiTheme="minorHAnsi" w:cstheme="minorHAnsi"/>
        </w:rPr>
        <w:t>Toadvine</w:t>
      </w:r>
      <w:proofErr w:type="spellEnd"/>
      <w:r w:rsidRPr="00BE3CB9">
        <w:rPr>
          <w:rFonts w:asciiTheme="minorHAnsi" w:hAnsiTheme="minorHAnsi" w:cstheme="minorHAnsi"/>
        </w:rPr>
        <w:t xml:space="preserve"> v. Cincinnati, N. 0.</w:t>
      </w:r>
      <w:proofErr w:type="gramEnd"/>
      <w:r w:rsidRPr="00BE3CB9">
        <w:rPr>
          <w:rFonts w:asciiTheme="minorHAnsi" w:hAnsiTheme="minorHAnsi" w:cstheme="minorHAnsi"/>
        </w:rPr>
        <w:t xml:space="preserve"> &amp; T. P. Ry. Co., </w:t>
      </w:r>
      <w:proofErr w:type="spellStart"/>
      <w:r w:rsidRPr="00BE3CB9">
        <w:rPr>
          <w:rFonts w:asciiTheme="minorHAnsi" w:hAnsiTheme="minorHAnsi" w:cstheme="minorHAnsi"/>
        </w:rPr>
        <w:t>D.C.Ky</w:t>
      </w:r>
      <w:proofErr w:type="spellEnd"/>
      <w:r w:rsidRPr="00BE3CB9">
        <w:rPr>
          <w:rFonts w:asciiTheme="minorHAnsi" w:hAnsiTheme="minorHAnsi" w:cstheme="minorHAnsi"/>
        </w:rPr>
        <w:t xml:space="preserve">., 20 </w:t>
      </w:r>
      <w:proofErr w:type="spellStart"/>
      <w:r w:rsidRPr="00BE3CB9">
        <w:rPr>
          <w:rFonts w:asciiTheme="minorHAnsi" w:hAnsiTheme="minorHAnsi" w:cstheme="minorHAnsi"/>
        </w:rPr>
        <w:t>F.Supp</w:t>
      </w:r>
      <w:proofErr w:type="spellEnd"/>
      <w:r w:rsidRPr="00BE3CB9">
        <w:rPr>
          <w:rFonts w:asciiTheme="minorHAnsi" w:hAnsiTheme="minorHAnsi" w:cstheme="minorHAnsi"/>
        </w:rPr>
        <w:t xml:space="preserve">. </w:t>
      </w:r>
      <w:proofErr w:type="gramStart"/>
      <w:r w:rsidRPr="00BE3CB9">
        <w:rPr>
          <w:rFonts w:asciiTheme="minorHAnsi" w:hAnsiTheme="minorHAnsi" w:cstheme="minorHAnsi"/>
        </w:rPr>
        <w:t>226, 227.</w:t>
      </w:r>
      <w:proofErr w:type="gramEnd"/>
    </w:p>
  </w:footnote>
  <w:footnote w:id="48">
    <w:p w:rsidR="003969FC" w:rsidRPr="00BE3CB9" w:rsidRDefault="003969FC" w:rsidP="003969FC">
      <w:pPr>
        <w:pStyle w:val="FootnoteText"/>
        <w:jc w:val="both"/>
        <w:rPr>
          <w:rFonts w:asciiTheme="minorHAnsi" w:hAnsiTheme="minorHAnsi" w:cstheme="minorHAnsi"/>
        </w:rPr>
      </w:pPr>
      <w:r w:rsidRPr="00BE3CB9">
        <w:rPr>
          <w:rStyle w:val="FootnoteReference"/>
          <w:rFonts w:asciiTheme="minorHAnsi" w:hAnsiTheme="minorHAnsi" w:cstheme="minorHAnsi"/>
        </w:rPr>
        <w:footnoteRef/>
      </w:r>
      <w:r w:rsidRPr="00BE3CB9">
        <w:rPr>
          <w:rFonts w:asciiTheme="minorHAnsi" w:hAnsiTheme="minorHAnsi" w:cstheme="minorHAnsi"/>
        </w:rPr>
        <w:t xml:space="preserve"> We the people of the United States, in order to form a more perfect union, establish justice, insure domestic tranquility, provide for the common defense, promote the general welfare, and secure the blessings of liberty to ourselves and our posterity, do ordain and establish this Constitution for the United States of America.</w:t>
      </w:r>
    </w:p>
  </w:footnote>
  <w:footnote w:id="49">
    <w:p w:rsidR="003969FC" w:rsidRPr="00BE3CB9" w:rsidRDefault="003969FC" w:rsidP="003969FC">
      <w:pPr>
        <w:pStyle w:val="FootnoteText"/>
        <w:jc w:val="both"/>
        <w:rPr>
          <w:rFonts w:asciiTheme="minorHAnsi" w:hAnsiTheme="minorHAnsi" w:cstheme="minorHAnsi"/>
        </w:rPr>
      </w:pPr>
      <w:r w:rsidRPr="00BE3CB9">
        <w:rPr>
          <w:rStyle w:val="FootnoteReference"/>
          <w:rFonts w:asciiTheme="minorHAnsi" w:hAnsiTheme="minorHAnsi" w:cstheme="minorHAnsi"/>
          <w:b/>
        </w:rPr>
        <w:footnoteRef/>
      </w:r>
      <w:r w:rsidRPr="00BE3CB9">
        <w:rPr>
          <w:rFonts w:asciiTheme="minorHAnsi" w:hAnsiTheme="minorHAnsi" w:cstheme="minorHAnsi"/>
          <w:b/>
        </w:rPr>
        <w:t xml:space="preserve"> Article VI, Clause 2:</w:t>
      </w:r>
      <w:r w:rsidRPr="00BE3CB9">
        <w:rPr>
          <w:rFonts w:asciiTheme="minorHAnsi" w:hAnsiTheme="minorHAnsi" w:cstheme="minorHAnsi"/>
        </w:rPr>
        <w:t xml:space="preserve"> This Constitution, and the laws of the United States which shall be made in pursuance thereof; and all treaties made, or which shall be made, under the authority of the United States, shall be the supreme law of the land; and the judges in every state shall be bound thereby, anything in the Constitution or laws of any State to the contrary notwithstanding.</w:t>
      </w:r>
    </w:p>
  </w:footnote>
  <w:footnote w:id="50">
    <w:p w:rsidR="003969FC" w:rsidRPr="00BE3CB9" w:rsidRDefault="003969FC" w:rsidP="003969FC">
      <w:pPr>
        <w:pStyle w:val="FootnoteText"/>
        <w:jc w:val="both"/>
        <w:rPr>
          <w:rFonts w:asciiTheme="minorHAnsi" w:hAnsiTheme="minorHAnsi" w:cstheme="minorHAnsi"/>
        </w:rPr>
      </w:pPr>
      <w:r w:rsidRPr="00BE3CB9">
        <w:rPr>
          <w:rStyle w:val="FootnoteReference"/>
          <w:rFonts w:asciiTheme="minorHAnsi" w:hAnsiTheme="minorHAnsi" w:cstheme="minorHAnsi"/>
        </w:rPr>
        <w:footnoteRef/>
      </w:r>
      <w:r w:rsidRPr="00BE3CB9">
        <w:rPr>
          <w:rFonts w:asciiTheme="minorHAnsi" w:hAnsiTheme="minorHAnsi" w:cstheme="minorHAnsi"/>
        </w:rPr>
        <w:t xml:space="preserve"> “</w:t>
      </w:r>
      <w:r w:rsidRPr="00BE3CB9">
        <w:rPr>
          <w:rFonts w:asciiTheme="minorHAnsi" w:hAnsiTheme="minorHAnsi" w:cstheme="minorHAnsi"/>
          <w:i/>
        </w:rPr>
        <w:t>Sovereignty itself is, of course, not subject to law, for it is the author and source of law</w:t>
      </w:r>
      <w:r w:rsidRPr="00BE3CB9">
        <w:rPr>
          <w:rFonts w:asciiTheme="minorHAnsi" w:hAnsiTheme="minorHAnsi" w:cstheme="minorHAnsi"/>
        </w:rPr>
        <w:t xml:space="preserve">;” - </w:t>
      </w:r>
      <w:proofErr w:type="spellStart"/>
      <w:r w:rsidRPr="00BE3CB9">
        <w:rPr>
          <w:rFonts w:asciiTheme="minorHAnsi" w:hAnsiTheme="minorHAnsi" w:cstheme="minorHAnsi"/>
        </w:rPr>
        <w:t>Yick</w:t>
      </w:r>
      <w:proofErr w:type="spellEnd"/>
      <w:r w:rsidRPr="00BE3CB9">
        <w:rPr>
          <w:rFonts w:asciiTheme="minorHAnsi" w:hAnsiTheme="minorHAnsi" w:cstheme="minorHAnsi"/>
        </w:rPr>
        <w:t xml:space="preserve"> </w:t>
      </w:r>
      <w:proofErr w:type="gramStart"/>
      <w:r w:rsidRPr="00BE3CB9">
        <w:rPr>
          <w:rFonts w:asciiTheme="minorHAnsi" w:hAnsiTheme="minorHAnsi" w:cstheme="minorHAnsi"/>
        </w:rPr>
        <w:t>Wo</w:t>
      </w:r>
      <w:proofErr w:type="gramEnd"/>
      <w:r w:rsidRPr="00BE3CB9">
        <w:rPr>
          <w:rFonts w:asciiTheme="minorHAnsi" w:hAnsiTheme="minorHAnsi" w:cstheme="minorHAnsi"/>
        </w:rPr>
        <w:t xml:space="preserve"> v. Hopkins, 118 US 356, 370.</w:t>
      </w:r>
    </w:p>
  </w:footnote>
  <w:footnote w:id="51">
    <w:p w:rsidR="003969FC" w:rsidRPr="00BE3CB9" w:rsidRDefault="003969FC" w:rsidP="003969FC">
      <w:pPr>
        <w:pStyle w:val="FootnoteText"/>
        <w:jc w:val="both"/>
        <w:rPr>
          <w:rFonts w:asciiTheme="minorHAnsi" w:hAnsiTheme="minorHAnsi" w:cstheme="minorHAnsi"/>
        </w:rPr>
      </w:pPr>
      <w:r w:rsidRPr="00BE3CB9">
        <w:rPr>
          <w:rStyle w:val="FootnoteReference"/>
          <w:rFonts w:asciiTheme="minorHAnsi" w:hAnsiTheme="minorHAnsi" w:cstheme="minorHAnsi"/>
        </w:rPr>
        <w:footnoteRef/>
      </w:r>
      <w:r w:rsidRPr="00BE3CB9">
        <w:rPr>
          <w:rFonts w:asciiTheme="minorHAnsi" w:hAnsiTheme="minorHAnsi" w:cstheme="minorHAnsi"/>
        </w:rPr>
        <w:t xml:space="preserve"> American Banana Co. v. United Fruit Co., 29 </w:t>
      </w:r>
      <w:proofErr w:type="spellStart"/>
      <w:r w:rsidRPr="00BE3CB9">
        <w:rPr>
          <w:rFonts w:asciiTheme="minorHAnsi" w:hAnsiTheme="minorHAnsi" w:cstheme="minorHAnsi"/>
        </w:rPr>
        <w:t>S.Ct</w:t>
      </w:r>
      <w:proofErr w:type="spellEnd"/>
      <w:r w:rsidRPr="00BE3CB9">
        <w:rPr>
          <w:rFonts w:asciiTheme="minorHAnsi" w:hAnsiTheme="minorHAnsi" w:cstheme="minorHAnsi"/>
        </w:rPr>
        <w:t xml:space="preserve">. 511, 513, 213 U.S. 347, </w:t>
      </w:r>
      <w:proofErr w:type="gramStart"/>
      <w:r w:rsidRPr="00BE3CB9">
        <w:rPr>
          <w:rFonts w:asciiTheme="minorHAnsi" w:hAnsiTheme="minorHAnsi" w:cstheme="minorHAnsi"/>
        </w:rPr>
        <w:t xml:space="preserve">53 </w:t>
      </w:r>
      <w:proofErr w:type="spellStart"/>
      <w:r w:rsidRPr="00BE3CB9">
        <w:rPr>
          <w:rFonts w:asciiTheme="minorHAnsi" w:hAnsiTheme="minorHAnsi" w:cstheme="minorHAnsi"/>
        </w:rPr>
        <w:t>L.Ed</w:t>
      </w:r>
      <w:proofErr w:type="spellEnd"/>
      <w:proofErr w:type="gramEnd"/>
      <w:r w:rsidRPr="00BE3CB9">
        <w:rPr>
          <w:rFonts w:asciiTheme="minorHAnsi" w:hAnsiTheme="minorHAnsi" w:cstheme="minorHAnsi"/>
        </w:rPr>
        <w:t xml:space="preserve">. </w:t>
      </w:r>
      <w:proofErr w:type="gramStart"/>
      <w:r w:rsidRPr="00BE3CB9">
        <w:rPr>
          <w:rFonts w:asciiTheme="minorHAnsi" w:hAnsiTheme="minorHAnsi" w:cstheme="minorHAnsi"/>
        </w:rPr>
        <w:t xml:space="preserve">826, 19 </w:t>
      </w:r>
      <w:proofErr w:type="spellStart"/>
      <w:r w:rsidRPr="00BE3CB9">
        <w:rPr>
          <w:rFonts w:asciiTheme="minorHAnsi" w:hAnsiTheme="minorHAnsi" w:cstheme="minorHAnsi"/>
        </w:rPr>
        <w:t>Ann.Cas</w:t>
      </w:r>
      <w:proofErr w:type="spellEnd"/>
      <w:r w:rsidRPr="00BE3CB9">
        <w:rPr>
          <w:rFonts w:asciiTheme="minorHAnsi" w:hAnsiTheme="minorHAnsi" w:cstheme="minorHAnsi"/>
        </w:rPr>
        <w:t>.</w:t>
      </w:r>
      <w:proofErr w:type="gramEnd"/>
      <w:r w:rsidRPr="00BE3CB9">
        <w:rPr>
          <w:rFonts w:asciiTheme="minorHAnsi" w:hAnsiTheme="minorHAnsi" w:cstheme="minorHAnsi"/>
        </w:rPr>
        <w:t xml:space="preserve"> 1047.</w:t>
      </w:r>
    </w:p>
  </w:footnote>
  <w:footnote w:id="52">
    <w:p w:rsidR="003969FC" w:rsidRPr="00BE3CB9" w:rsidRDefault="003969FC" w:rsidP="003969FC">
      <w:pPr>
        <w:pStyle w:val="FootnoteText"/>
        <w:rPr>
          <w:rFonts w:asciiTheme="minorHAnsi" w:hAnsiTheme="minorHAnsi" w:cstheme="minorHAnsi"/>
        </w:rPr>
      </w:pPr>
      <w:r w:rsidRPr="00BE3CB9">
        <w:rPr>
          <w:rStyle w:val="FootnoteReference"/>
          <w:rFonts w:asciiTheme="minorHAnsi" w:hAnsiTheme="minorHAnsi" w:cstheme="minorHAnsi"/>
        </w:rPr>
        <w:footnoteRef/>
      </w:r>
      <w:r w:rsidRPr="00BE3CB9">
        <w:rPr>
          <w:rFonts w:asciiTheme="minorHAnsi" w:hAnsiTheme="minorHAnsi" w:cstheme="minorHAnsi"/>
        </w:rPr>
        <w:t xml:space="preserve"> </w:t>
      </w:r>
      <w:proofErr w:type="gramStart"/>
      <w:r w:rsidRPr="00BE3CB9">
        <w:rPr>
          <w:rFonts w:asciiTheme="minorHAnsi" w:hAnsiTheme="minorHAnsi" w:cstheme="minorHAnsi"/>
        </w:rPr>
        <w:t>Fortesc.c.8. 2Inst.186.</w:t>
      </w:r>
      <w:proofErr w:type="gramEnd"/>
    </w:p>
  </w:footnote>
  <w:footnote w:id="53">
    <w:p w:rsidR="003969FC" w:rsidRPr="00BE3CB9" w:rsidRDefault="003969FC" w:rsidP="003969FC">
      <w:pPr>
        <w:pStyle w:val="FootnoteText"/>
        <w:rPr>
          <w:rFonts w:asciiTheme="minorHAnsi" w:hAnsiTheme="minorHAnsi" w:cstheme="minorHAnsi"/>
        </w:rPr>
      </w:pPr>
      <w:r w:rsidRPr="00BE3CB9">
        <w:rPr>
          <w:rStyle w:val="FootnoteReference"/>
          <w:rFonts w:asciiTheme="minorHAnsi" w:hAnsiTheme="minorHAnsi" w:cstheme="minorHAnsi"/>
        </w:rPr>
        <w:footnoteRef/>
      </w:r>
      <w:r w:rsidRPr="00BE3CB9">
        <w:rPr>
          <w:rFonts w:asciiTheme="minorHAnsi" w:hAnsiTheme="minorHAnsi" w:cstheme="minorHAnsi"/>
        </w:rPr>
        <w:t xml:space="preserve"> 1 Blackstone's Commentaries, 270, Chapter 7, Section 379.</w:t>
      </w:r>
    </w:p>
  </w:footnote>
  <w:footnote w:id="54">
    <w:p w:rsidR="003969FC" w:rsidRPr="00BE3CB9" w:rsidRDefault="003969FC" w:rsidP="003969FC">
      <w:pPr>
        <w:pStyle w:val="FootnoteText"/>
        <w:rPr>
          <w:rFonts w:asciiTheme="minorHAnsi" w:hAnsiTheme="minorHAnsi" w:cstheme="minorHAnsi"/>
        </w:rPr>
      </w:pPr>
      <w:r w:rsidRPr="00BE3CB9">
        <w:rPr>
          <w:rStyle w:val="FootnoteReference"/>
          <w:rFonts w:asciiTheme="minorHAnsi" w:hAnsiTheme="minorHAnsi" w:cstheme="minorHAnsi"/>
        </w:rPr>
        <w:footnoteRef/>
      </w:r>
      <w:r w:rsidRPr="00BE3CB9">
        <w:rPr>
          <w:rFonts w:asciiTheme="minorHAnsi" w:hAnsiTheme="minorHAnsi" w:cstheme="minorHAnsi"/>
        </w:rPr>
        <w:t xml:space="preserve"> Black's 4</w:t>
      </w:r>
      <w:r w:rsidRPr="00BE3CB9">
        <w:rPr>
          <w:rFonts w:asciiTheme="minorHAnsi" w:hAnsiTheme="minorHAnsi" w:cstheme="minorHAnsi"/>
          <w:vertAlign w:val="superscript"/>
        </w:rPr>
        <w:t>th</w:t>
      </w:r>
    </w:p>
  </w:footnote>
  <w:footnote w:id="55">
    <w:p w:rsidR="003969FC" w:rsidRPr="00BE3CB9" w:rsidRDefault="003969FC" w:rsidP="003969FC">
      <w:pPr>
        <w:pStyle w:val="FootnoteText"/>
        <w:rPr>
          <w:rFonts w:asciiTheme="minorHAnsi" w:hAnsiTheme="minorHAnsi" w:cstheme="minorHAnsi"/>
        </w:rPr>
      </w:pPr>
      <w:r w:rsidRPr="00BE3CB9">
        <w:rPr>
          <w:rStyle w:val="FootnoteReference"/>
          <w:rFonts w:asciiTheme="minorHAnsi" w:hAnsiTheme="minorHAnsi" w:cstheme="minorHAnsi"/>
        </w:rPr>
        <w:footnoteRef/>
      </w:r>
      <w:r w:rsidRPr="00BE3CB9">
        <w:rPr>
          <w:rFonts w:asciiTheme="minorHAnsi" w:hAnsiTheme="minorHAnsi" w:cstheme="minorHAnsi"/>
        </w:rPr>
        <w:t xml:space="preserve"> Black's 4</w:t>
      </w:r>
      <w:r w:rsidRPr="00BE3CB9">
        <w:rPr>
          <w:rFonts w:asciiTheme="minorHAnsi" w:hAnsiTheme="minorHAnsi" w:cstheme="minorHAnsi"/>
          <w:vertAlign w:val="superscript"/>
        </w:rPr>
        <w:t>th</w:t>
      </w:r>
    </w:p>
  </w:footnote>
  <w:footnote w:id="56">
    <w:p w:rsidR="00496CA0" w:rsidRPr="00496CA0" w:rsidRDefault="00496CA0" w:rsidP="00496CA0">
      <w:pPr>
        <w:pStyle w:val="FootnoteText"/>
        <w:jc w:val="both"/>
      </w:pPr>
      <w:r w:rsidRPr="00496CA0">
        <w:rPr>
          <w:rStyle w:val="FootnoteReference"/>
        </w:rPr>
        <w:footnoteRef/>
      </w:r>
      <w:r w:rsidRPr="00496CA0">
        <w:t xml:space="preserve"> </w:t>
      </w:r>
      <w:proofErr w:type="gramStart"/>
      <w:r w:rsidRPr="00496CA0">
        <w:t xml:space="preserve">Olmstead v U.S., 277 US 348, 485; 48 S. Ct. 564, 575; 72 </w:t>
      </w:r>
      <w:proofErr w:type="spellStart"/>
      <w:r w:rsidRPr="00496CA0">
        <w:t>LEd</w:t>
      </w:r>
      <w:proofErr w:type="spellEnd"/>
      <w:r w:rsidRPr="00496CA0">
        <w:t xml:space="preserve"> 944.</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8116F"/>
    <w:multiLevelType w:val="hybridMultilevel"/>
    <w:tmpl w:val="0D84C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C514C8"/>
    <w:multiLevelType w:val="hybridMultilevel"/>
    <w:tmpl w:val="F738B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456BB4"/>
    <w:multiLevelType w:val="hybridMultilevel"/>
    <w:tmpl w:val="64245076"/>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4C4"/>
    <w:rsid w:val="0006020C"/>
    <w:rsid w:val="000A24C4"/>
    <w:rsid w:val="000A2B9F"/>
    <w:rsid w:val="00182481"/>
    <w:rsid w:val="001A0E91"/>
    <w:rsid w:val="001B21A4"/>
    <w:rsid w:val="001D0A8A"/>
    <w:rsid w:val="00203FD6"/>
    <w:rsid w:val="002111F8"/>
    <w:rsid w:val="00247487"/>
    <w:rsid w:val="002A5721"/>
    <w:rsid w:val="002D0086"/>
    <w:rsid w:val="002E09F8"/>
    <w:rsid w:val="002F004E"/>
    <w:rsid w:val="00313959"/>
    <w:rsid w:val="00336A4A"/>
    <w:rsid w:val="003512F9"/>
    <w:rsid w:val="0038540B"/>
    <w:rsid w:val="003969FC"/>
    <w:rsid w:val="003B2EC8"/>
    <w:rsid w:val="003C59C4"/>
    <w:rsid w:val="004108E7"/>
    <w:rsid w:val="00451CBB"/>
    <w:rsid w:val="00496CA0"/>
    <w:rsid w:val="004A76FC"/>
    <w:rsid w:val="004F7680"/>
    <w:rsid w:val="00500261"/>
    <w:rsid w:val="0057414F"/>
    <w:rsid w:val="00585E6F"/>
    <w:rsid w:val="006663D3"/>
    <w:rsid w:val="006A7499"/>
    <w:rsid w:val="006E7C9E"/>
    <w:rsid w:val="007E7A66"/>
    <w:rsid w:val="008051AB"/>
    <w:rsid w:val="00817FB7"/>
    <w:rsid w:val="00922D5C"/>
    <w:rsid w:val="00AB2058"/>
    <w:rsid w:val="00AC5EC5"/>
    <w:rsid w:val="00B643E5"/>
    <w:rsid w:val="00BE3CB9"/>
    <w:rsid w:val="00BE6CA2"/>
    <w:rsid w:val="00CD714D"/>
    <w:rsid w:val="00D05957"/>
    <w:rsid w:val="00D3325B"/>
    <w:rsid w:val="00E22618"/>
    <w:rsid w:val="00E830E6"/>
    <w:rsid w:val="00E86D6E"/>
    <w:rsid w:val="00E95D71"/>
    <w:rsid w:val="00EB1450"/>
    <w:rsid w:val="00ED072A"/>
    <w:rsid w:val="00EE2862"/>
    <w:rsid w:val="00F024A5"/>
    <w:rsid w:val="00F028F7"/>
    <w:rsid w:val="00F71915"/>
    <w:rsid w:val="00F87F68"/>
    <w:rsid w:val="00F97952"/>
    <w:rsid w:val="00FF0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4C4"/>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2B9F"/>
    <w:pPr>
      <w:spacing w:after="0" w:line="240" w:lineRule="auto"/>
    </w:pPr>
  </w:style>
  <w:style w:type="paragraph" w:styleId="FootnoteText">
    <w:name w:val="footnote text"/>
    <w:basedOn w:val="Normal"/>
    <w:link w:val="FootnoteTextChar"/>
    <w:unhideWhenUsed/>
    <w:rsid w:val="00FF0444"/>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rsid w:val="00FF0444"/>
    <w:rPr>
      <w:sz w:val="20"/>
    </w:rPr>
  </w:style>
  <w:style w:type="character" w:styleId="FootnoteReference">
    <w:name w:val="footnote reference"/>
    <w:basedOn w:val="DefaultParagraphFont"/>
    <w:unhideWhenUsed/>
    <w:rsid w:val="00FF0444"/>
    <w:rPr>
      <w:vertAlign w:val="superscript"/>
    </w:rPr>
  </w:style>
  <w:style w:type="table" w:styleId="TableGrid">
    <w:name w:val="Table Grid"/>
    <w:basedOn w:val="TableNormal"/>
    <w:uiPriority w:val="59"/>
    <w:rsid w:val="000A24C4"/>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BE6CA2"/>
  </w:style>
  <w:style w:type="paragraph" w:styleId="Header">
    <w:name w:val="header"/>
    <w:basedOn w:val="Normal"/>
    <w:link w:val="HeaderChar"/>
    <w:uiPriority w:val="99"/>
    <w:unhideWhenUsed/>
    <w:rsid w:val="00BE6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CA2"/>
    <w:rPr>
      <w:rFonts w:asciiTheme="minorHAnsi" w:hAnsiTheme="minorHAnsi"/>
      <w:sz w:val="22"/>
      <w:szCs w:val="22"/>
    </w:rPr>
  </w:style>
  <w:style w:type="paragraph" w:styleId="Footer">
    <w:name w:val="footer"/>
    <w:basedOn w:val="Normal"/>
    <w:link w:val="FooterChar"/>
    <w:uiPriority w:val="99"/>
    <w:unhideWhenUsed/>
    <w:rsid w:val="00BE6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CA2"/>
    <w:rPr>
      <w:rFonts w:asciiTheme="minorHAnsi" w:hAnsiTheme="minorHAnsi"/>
      <w:sz w:val="22"/>
      <w:szCs w:val="22"/>
    </w:rPr>
  </w:style>
  <w:style w:type="paragraph" w:styleId="NormalWeb">
    <w:name w:val="Normal (Web)"/>
    <w:basedOn w:val="Normal"/>
    <w:uiPriority w:val="99"/>
    <w:unhideWhenUsed/>
    <w:rsid w:val="004A76F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969FC"/>
    <w:pPr>
      <w:ind w:left="720"/>
      <w:contextualSpacing/>
    </w:pPr>
    <w:rPr>
      <w:rFonts w:ascii="Times New Roman" w:hAnsi="Times New Roman"/>
      <w:sz w:val="28"/>
      <w:szCs w:val="20"/>
    </w:rPr>
  </w:style>
  <w:style w:type="paragraph" w:styleId="BalloonText">
    <w:name w:val="Balloon Text"/>
    <w:basedOn w:val="Normal"/>
    <w:link w:val="BalloonTextChar"/>
    <w:uiPriority w:val="99"/>
    <w:semiHidden/>
    <w:unhideWhenUsed/>
    <w:rsid w:val="00CD7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1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4C4"/>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2B9F"/>
    <w:pPr>
      <w:spacing w:after="0" w:line="240" w:lineRule="auto"/>
    </w:pPr>
  </w:style>
  <w:style w:type="paragraph" w:styleId="FootnoteText">
    <w:name w:val="footnote text"/>
    <w:basedOn w:val="Normal"/>
    <w:link w:val="FootnoteTextChar"/>
    <w:unhideWhenUsed/>
    <w:rsid w:val="00FF0444"/>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rsid w:val="00FF0444"/>
    <w:rPr>
      <w:sz w:val="20"/>
    </w:rPr>
  </w:style>
  <w:style w:type="character" w:styleId="FootnoteReference">
    <w:name w:val="footnote reference"/>
    <w:basedOn w:val="DefaultParagraphFont"/>
    <w:unhideWhenUsed/>
    <w:rsid w:val="00FF0444"/>
    <w:rPr>
      <w:vertAlign w:val="superscript"/>
    </w:rPr>
  </w:style>
  <w:style w:type="table" w:styleId="TableGrid">
    <w:name w:val="Table Grid"/>
    <w:basedOn w:val="TableNormal"/>
    <w:uiPriority w:val="59"/>
    <w:rsid w:val="000A24C4"/>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BE6CA2"/>
  </w:style>
  <w:style w:type="paragraph" w:styleId="Header">
    <w:name w:val="header"/>
    <w:basedOn w:val="Normal"/>
    <w:link w:val="HeaderChar"/>
    <w:uiPriority w:val="99"/>
    <w:unhideWhenUsed/>
    <w:rsid w:val="00BE6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CA2"/>
    <w:rPr>
      <w:rFonts w:asciiTheme="minorHAnsi" w:hAnsiTheme="minorHAnsi"/>
      <w:sz w:val="22"/>
      <w:szCs w:val="22"/>
    </w:rPr>
  </w:style>
  <w:style w:type="paragraph" w:styleId="Footer">
    <w:name w:val="footer"/>
    <w:basedOn w:val="Normal"/>
    <w:link w:val="FooterChar"/>
    <w:uiPriority w:val="99"/>
    <w:unhideWhenUsed/>
    <w:rsid w:val="00BE6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CA2"/>
    <w:rPr>
      <w:rFonts w:asciiTheme="minorHAnsi" w:hAnsiTheme="minorHAnsi"/>
      <w:sz w:val="22"/>
      <w:szCs w:val="22"/>
    </w:rPr>
  </w:style>
  <w:style w:type="paragraph" w:styleId="NormalWeb">
    <w:name w:val="Normal (Web)"/>
    <w:basedOn w:val="Normal"/>
    <w:uiPriority w:val="99"/>
    <w:unhideWhenUsed/>
    <w:rsid w:val="004A76F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969FC"/>
    <w:pPr>
      <w:ind w:left="720"/>
      <w:contextualSpacing/>
    </w:pPr>
    <w:rPr>
      <w:rFonts w:ascii="Times New Roman" w:hAnsi="Times New Roman"/>
      <w:sz w:val="28"/>
      <w:szCs w:val="20"/>
    </w:rPr>
  </w:style>
  <w:style w:type="paragraph" w:styleId="BalloonText">
    <w:name w:val="Balloon Text"/>
    <w:basedOn w:val="Normal"/>
    <w:link w:val="BalloonTextChar"/>
    <w:uiPriority w:val="99"/>
    <w:semiHidden/>
    <w:unhideWhenUsed/>
    <w:rsid w:val="00CD7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1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F5610-173D-4B38-BB19-E607295C1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Pages>
  <Words>3188</Words>
  <Characters>18178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Xylem</Company>
  <LinksUpToDate>false</LinksUpToDate>
  <CharactersWithSpaces>21324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21</cp:revision>
  <cp:lastPrinted>2019-04-08T23:49:00Z</cp:lastPrinted>
  <dcterms:created xsi:type="dcterms:W3CDTF">2019-03-27T20:09:00Z</dcterms:created>
  <dcterms:modified xsi:type="dcterms:W3CDTF">2019-04-08T23:49:00Z</dcterms:modified>
</cp:coreProperties>
</file>